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D17" w:rsidRPr="00197CF8" w:rsidRDefault="00A35E42" w:rsidP="00F11D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97CF8">
        <w:rPr>
          <w:rFonts w:ascii="Times New Roman" w:hAnsi="Times New Roman" w:cs="Times New Roman"/>
          <w:b/>
          <w:sz w:val="28"/>
          <w:szCs w:val="28"/>
        </w:rPr>
        <w:t>Памятка</w:t>
      </w:r>
      <w:r w:rsidR="004356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7CF8">
        <w:rPr>
          <w:rFonts w:ascii="Times New Roman" w:hAnsi="Times New Roman" w:cs="Times New Roman"/>
          <w:b/>
          <w:sz w:val="28"/>
          <w:szCs w:val="28"/>
        </w:rPr>
        <w:t>для</w:t>
      </w:r>
      <w:r w:rsidR="004356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7CF8">
        <w:rPr>
          <w:rFonts w:ascii="Times New Roman" w:hAnsi="Times New Roman" w:cs="Times New Roman"/>
          <w:b/>
          <w:sz w:val="28"/>
          <w:szCs w:val="28"/>
        </w:rPr>
        <w:t>родителей</w:t>
      </w:r>
      <w:r w:rsidR="00F507A4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F11D17" w:rsidRPr="00197CF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F11D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1D17" w:rsidRPr="00197CF8">
        <w:rPr>
          <w:rFonts w:ascii="Times New Roman" w:hAnsi="Times New Roman" w:cs="Times New Roman"/>
          <w:b/>
          <w:sz w:val="28"/>
          <w:szCs w:val="28"/>
        </w:rPr>
        <w:t>курения</w:t>
      </w:r>
    </w:p>
    <w:bookmarkEnd w:id="0"/>
    <w:p w:rsidR="00796F5C" w:rsidRPr="00197CF8" w:rsidRDefault="00796F5C" w:rsidP="00D92B1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853" w:type="dxa"/>
        <w:tblLook w:val="04A0" w:firstRow="1" w:lastRow="0" w:firstColumn="1" w:lastColumn="0" w:noHBand="0" w:noVBand="1"/>
      </w:tblPr>
      <w:tblGrid>
        <w:gridCol w:w="3284"/>
        <w:gridCol w:w="3263"/>
        <w:gridCol w:w="3306"/>
      </w:tblGrid>
      <w:tr w:rsidR="00AD285B" w:rsidTr="00E15CB2">
        <w:trPr>
          <w:trHeight w:val="1942"/>
        </w:trPr>
        <w:tc>
          <w:tcPr>
            <w:tcW w:w="3284" w:type="dxa"/>
            <w:vAlign w:val="center"/>
          </w:tcPr>
          <w:p w:rsidR="00AD285B" w:rsidRDefault="00CD30A6" w:rsidP="00E15C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1911141" cy="2474844"/>
                  <wp:effectExtent l="0" t="0" r="0" b="190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141" cy="24748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69" w:type="dxa"/>
            <w:gridSpan w:val="2"/>
          </w:tcPr>
          <w:p w:rsidR="00AD285B" w:rsidRPr="000F4AAB" w:rsidRDefault="000F4AAB" w:rsidP="000F4A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4AAB">
              <w:rPr>
                <w:rFonts w:ascii="Times New Roman" w:hAnsi="Times New Roman" w:cs="Times New Roman"/>
                <w:b/>
                <w:sz w:val="28"/>
                <w:szCs w:val="28"/>
              </w:rPr>
              <w:t>Разговаривайте</w:t>
            </w:r>
            <w:r w:rsidR="00435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F4AAB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435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F4AAB">
              <w:rPr>
                <w:rFonts w:ascii="Times New Roman" w:hAnsi="Times New Roman" w:cs="Times New Roman"/>
                <w:b/>
                <w:sz w:val="28"/>
                <w:szCs w:val="28"/>
              </w:rPr>
              <w:t>ребенком!</w:t>
            </w:r>
          </w:p>
          <w:p w:rsidR="000F4AAB" w:rsidRDefault="000F4AAB" w:rsidP="00F11D17">
            <w:pPr>
              <w:spacing w:line="36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Эксперты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утверждают.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Что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разговор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="00F11D17" w:rsidRPr="000F4AAB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первая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ступень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помощи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детям.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Помните,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что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нет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возраста,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когда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ребёнок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не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нуждался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бы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в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объективной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информации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о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табачных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изделиях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и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объективных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последствиях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злоупотребления.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Задача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таких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бесед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не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только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в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доведении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до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ребёнка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информации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о</w:t>
            </w:r>
            <w:r w:rsidR="00F11D1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б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опасности,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но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и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в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установлении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доверия,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открытости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по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вопросам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о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наркотиках.</w:t>
            </w:r>
          </w:p>
          <w:p w:rsidR="00F11D17" w:rsidRPr="000F4AAB" w:rsidRDefault="00F11D17" w:rsidP="00F11D17">
            <w:pPr>
              <w:spacing w:line="36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Только ваша информация должна отвечать возрастным особенностям ребенка.</w:t>
            </w:r>
          </w:p>
        </w:tc>
      </w:tr>
      <w:tr w:rsidR="00AD285B" w:rsidTr="00093879">
        <w:trPr>
          <w:trHeight w:val="1942"/>
        </w:trPr>
        <w:tc>
          <w:tcPr>
            <w:tcW w:w="6547" w:type="dxa"/>
            <w:gridSpan w:val="2"/>
          </w:tcPr>
          <w:p w:rsidR="000F4AAB" w:rsidRPr="000F4AAB" w:rsidRDefault="000F4AAB" w:rsidP="000F4AAB">
            <w:pPr>
              <w:pStyle w:val="a4"/>
              <w:numPr>
                <w:ilvl w:val="0"/>
                <w:numId w:val="1"/>
              </w:numPr>
              <w:spacing w:after="20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4AAB">
              <w:rPr>
                <w:rFonts w:ascii="Times New Roman" w:hAnsi="Times New Roman" w:cs="Times New Roman"/>
                <w:b/>
                <w:sz w:val="28"/>
                <w:szCs w:val="28"/>
              </w:rPr>
              <w:t>Будьте</w:t>
            </w:r>
            <w:r w:rsidR="00435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F4AAB">
              <w:rPr>
                <w:rFonts w:ascii="Times New Roman" w:hAnsi="Times New Roman" w:cs="Times New Roman"/>
                <w:b/>
                <w:sz w:val="28"/>
                <w:szCs w:val="28"/>
              </w:rPr>
              <w:t>внимательны</w:t>
            </w:r>
            <w:r w:rsidR="00435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F4AAB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435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F4AAB">
              <w:rPr>
                <w:rFonts w:ascii="Times New Roman" w:hAnsi="Times New Roman" w:cs="Times New Roman"/>
                <w:b/>
                <w:sz w:val="28"/>
                <w:szCs w:val="28"/>
              </w:rPr>
              <w:t>нему!</w:t>
            </w:r>
          </w:p>
          <w:p w:rsidR="00AD285B" w:rsidRPr="000F4AAB" w:rsidRDefault="000F4AAB" w:rsidP="000F4AAB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Быть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внимательным,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это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не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значит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пристально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следить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каждым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шагом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ребенка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подозревать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его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во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всем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плохом.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Это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значит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любить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поддерживать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его.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i/>
                <w:sz w:val="26"/>
                <w:szCs w:val="26"/>
              </w:rPr>
              <w:t>Поддержка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это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не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разовое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внимания,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система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отношений,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которая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наполняет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ваше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общение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ребенком.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Не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должно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быть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дефицита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поддержке.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Этим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нельзя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испортить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человека.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Наоборот,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системе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поддержки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вырастает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сильная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личность.</w:t>
            </w:r>
          </w:p>
        </w:tc>
        <w:tc>
          <w:tcPr>
            <w:tcW w:w="3306" w:type="dxa"/>
            <w:vAlign w:val="center"/>
          </w:tcPr>
          <w:p w:rsidR="00AD285B" w:rsidRDefault="00AD5D7C" w:rsidP="00AD5D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1958008" cy="2561687"/>
                  <wp:effectExtent l="0" t="0" r="444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нимательность.pn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73" r="6250"/>
                          <a:stretch/>
                        </pic:blipFill>
                        <pic:spPr bwMode="auto">
                          <a:xfrm>
                            <a:off x="0" y="0"/>
                            <a:ext cx="1965705" cy="25717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285B" w:rsidTr="00AD5D7C">
        <w:trPr>
          <w:trHeight w:val="1942"/>
        </w:trPr>
        <w:tc>
          <w:tcPr>
            <w:tcW w:w="3284" w:type="dxa"/>
            <w:vAlign w:val="center"/>
          </w:tcPr>
          <w:p w:rsidR="00AD285B" w:rsidRDefault="00AD5D7C" w:rsidP="00AD5D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1798982" cy="2320999"/>
                  <wp:effectExtent l="0" t="0" r="0" b="317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ука у уха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091" b="6614"/>
                          <a:stretch/>
                        </pic:blipFill>
                        <pic:spPr bwMode="auto">
                          <a:xfrm>
                            <a:off x="0" y="0"/>
                            <a:ext cx="1800116" cy="23224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69" w:type="dxa"/>
            <w:gridSpan w:val="2"/>
          </w:tcPr>
          <w:p w:rsidR="000E3CEB" w:rsidRPr="000F4AAB" w:rsidRDefault="000E3CEB" w:rsidP="000E3CEB">
            <w:pPr>
              <w:pStyle w:val="a4"/>
              <w:numPr>
                <w:ilvl w:val="0"/>
                <w:numId w:val="1"/>
              </w:numPr>
              <w:spacing w:after="20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Учитесь</w:t>
            </w:r>
            <w:r w:rsidR="00435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слушать</w:t>
            </w:r>
            <w:r w:rsidR="00435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435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слышать</w:t>
            </w:r>
            <w:r w:rsidR="00435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ребенка</w:t>
            </w:r>
            <w:r w:rsidRPr="000F4AAB">
              <w:rPr>
                <w:rFonts w:ascii="Times New Roman" w:hAnsi="Times New Roman" w:cs="Times New Roman"/>
                <w:b/>
                <w:sz w:val="28"/>
                <w:szCs w:val="28"/>
              </w:rPr>
              <w:t>!</w:t>
            </w:r>
          </w:p>
          <w:p w:rsidR="00AD285B" w:rsidRDefault="000E3CEB" w:rsidP="00F11D1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Ребёнок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должен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знать,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что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вам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интересен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его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внутренний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мир,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его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переживания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тревоги.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Постарайтесь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понять,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что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его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беспокоит,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какие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проблемы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он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решает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настоящее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время.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Попытайтесь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вместе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ним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найти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выход.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Всегда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используйте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полученную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информацию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только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пользу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ребенку</w:t>
            </w:r>
            <w:r w:rsidR="00BA36B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>
              <w:rPr>
                <w:rFonts w:ascii="Times New Roman" w:hAnsi="Times New Roman" w:cs="Times New Roman"/>
                <w:sz w:val="26"/>
                <w:szCs w:val="26"/>
              </w:rPr>
              <w:t>вашему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>
              <w:rPr>
                <w:rFonts w:ascii="Times New Roman" w:hAnsi="Times New Roman" w:cs="Times New Roman"/>
                <w:sz w:val="26"/>
                <w:szCs w:val="26"/>
              </w:rPr>
              <w:t>обоюдному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11D17">
              <w:rPr>
                <w:rFonts w:ascii="Times New Roman" w:hAnsi="Times New Roman" w:cs="Times New Roman"/>
                <w:sz w:val="26"/>
                <w:szCs w:val="26"/>
              </w:rPr>
              <w:t>согласию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AD285B" w:rsidTr="00093879">
        <w:trPr>
          <w:trHeight w:val="1942"/>
        </w:trPr>
        <w:tc>
          <w:tcPr>
            <w:tcW w:w="6547" w:type="dxa"/>
            <w:gridSpan w:val="2"/>
          </w:tcPr>
          <w:p w:rsidR="000E3CEB" w:rsidRPr="000F4AAB" w:rsidRDefault="000E3CEB" w:rsidP="000E3CEB">
            <w:pPr>
              <w:pStyle w:val="a4"/>
              <w:numPr>
                <w:ilvl w:val="0"/>
                <w:numId w:val="1"/>
              </w:numPr>
              <w:spacing w:after="20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CE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Давайте</w:t>
            </w:r>
            <w:r w:rsidR="00435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советы,</w:t>
            </w:r>
            <w:r w:rsidR="00435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435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</w:t>
            </w:r>
            <w:r w:rsidR="00435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E3CE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давите</w:t>
            </w:r>
            <w:r w:rsidR="00435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ими</w:t>
            </w:r>
            <w:r w:rsidRPr="000F4AAB">
              <w:rPr>
                <w:rFonts w:ascii="Times New Roman" w:hAnsi="Times New Roman" w:cs="Times New Roman"/>
                <w:b/>
                <w:sz w:val="28"/>
                <w:szCs w:val="28"/>
              </w:rPr>
              <w:t>!</w:t>
            </w:r>
          </w:p>
          <w:p w:rsidR="00AD285B" w:rsidRDefault="004356F7" w:rsidP="00BA36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0E3CEB">
              <w:rPr>
                <w:rFonts w:ascii="Times New Roman" w:hAnsi="Times New Roman" w:cs="Times New Roman"/>
                <w:sz w:val="26"/>
                <w:szCs w:val="26"/>
              </w:rPr>
              <w:t>бъясняйте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E3CEB">
              <w:rPr>
                <w:rFonts w:ascii="Times New Roman" w:hAnsi="Times New Roman" w:cs="Times New Roman"/>
                <w:sz w:val="26"/>
                <w:szCs w:val="26"/>
              </w:rPr>
              <w:t>ребенку,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E3CEB">
              <w:rPr>
                <w:rFonts w:ascii="Times New Roman" w:hAnsi="Times New Roman" w:cs="Times New Roman"/>
                <w:sz w:val="26"/>
                <w:szCs w:val="26"/>
              </w:rPr>
              <w:t>почему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E3CEB">
              <w:rPr>
                <w:rFonts w:ascii="Times New Roman" w:hAnsi="Times New Roman" w:cs="Times New Roman"/>
                <w:sz w:val="26"/>
                <w:szCs w:val="26"/>
              </w:rPr>
              <w:t>ваш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E3CEB">
              <w:rPr>
                <w:rFonts w:ascii="Times New Roman" w:hAnsi="Times New Roman" w:cs="Times New Roman"/>
                <w:sz w:val="26"/>
                <w:szCs w:val="26"/>
              </w:rPr>
              <w:t>совет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E3CEB">
              <w:rPr>
                <w:rFonts w:ascii="Times New Roman" w:hAnsi="Times New Roman" w:cs="Times New Roman"/>
                <w:sz w:val="26"/>
                <w:szCs w:val="26"/>
              </w:rPr>
              <w:t>важен,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E3CEB">
              <w:rPr>
                <w:rFonts w:ascii="Times New Roman" w:hAnsi="Times New Roman" w:cs="Times New Roman"/>
                <w:sz w:val="26"/>
                <w:szCs w:val="26"/>
              </w:rPr>
              <w:t>аргументируйте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>
              <w:rPr>
                <w:rFonts w:ascii="Times New Roman" w:hAnsi="Times New Roman" w:cs="Times New Roman"/>
                <w:sz w:val="26"/>
                <w:szCs w:val="26"/>
              </w:rPr>
              <w:t>его</w:t>
            </w:r>
            <w:r w:rsidR="000E3CEB" w:rsidRPr="000E3CE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Ознаком</w:t>
            </w:r>
            <w:r w:rsidR="00BA36B3">
              <w:rPr>
                <w:rFonts w:ascii="Times New Roman" w:hAnsi="Times New Roman" w:cs="Times New Roman"/>
                <w:sz w:val="26"/>
                <w:szCs w:val="26"/>
              </w:rPr>
              <w:t>ьт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подростка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новой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информацией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разрезе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его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интересов.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Если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говорить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про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курение,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то,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как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это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может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сказаться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его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спортивных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достижениях,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популярности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противоположного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пола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т.д.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306" w:type="dxa"/>
            <w:vAlign w:val="center"/>
          </w:tcPr>
          <w:p w:rsidR="00AD285B" w:rsidRDefault="006C21B0" w:rsidP="006C21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1719469" cy="2049901"/>
                  <wp:effectExtent l="0" t="0" r="0" b="762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Умная книга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328" t="2090" b="5759"/>
                          <a:stretch/>
                        </pic:blipFill>
                        <pic:spPr bwMode="auto">
                          <a:xfrm>
                            <a:off x="0" y="0"/>
                            <a:ext cx="1723217" cy="2054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285B" w:rsidTr="00E15CB2">
        <w:trPr>
          <w:trHeight w:val="1942"/>
        </w:trPr>
        <w:tc>
          <w:tcPr>
            <w:tcW w:w="3284" w:type="dxa"/>
            <w:vAlign w:val="center"/>
          </w:tcPr>
          <w:p w:rsidR="00AD285B" w:rsidRDefault="00E15CB2" w:rsidP="00E15C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1862659" cy="2852530"/>
                  <wp:effectExtent l="0" t="0" r="4445" b="508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ильный родитель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59" t="1970" r="44147" b="26"/>
                          <a:stretch/>
                        </pic:blipFill>
                        <pic:spPr bwMode="auto">
                          <a:xfrm>
                            <a:off x="0" y="0"/>
                            <a:ext cx="1862659" cy="2852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69" w:type="dxa"/>
            <w:gridSpan w:val="2"/>
          </w:tcPr>
          <w:p w:rsidR="004356F7" w:rsidRPr="004356F7" w:rsidRDefault="004356F7" w:rsidP="004356F7">
            <w:pPr>
              <w:pStyle w:val="a4"/>
              <w:numPr>
                <w:ilvl w:val="0"/>
                <w:numId w:val="1"/>
              </w:numPr>
              <w:spacing w:after="20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56F7">
              <w:rPr>
                <w:rFonts w:ascii="Times New Roman" w:hAnsi="Times New Roman" w:cs="Times New Roman"/>
                <w:b/>
                <w:sz w:val="28"/>
                <w:szCs w:val="28"/>
              </w:rPr>
              <w:t>Поддерживайте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356F7">
              <w:rPr>
                <w:rFonts w:ascii="Times New Roman" w:hAnsi="Times New Roman" w:cs="Times New Roman"/>
                <w:b/>
                <w:sz w:val="28"/>
                <w:szCs w:val="28"/>
              </w:rPr>
              <w:t>собственным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356F7">
              <w:rPr>
                <w:rFonts w:ascii="Times New Roman" w:hAnsi="Times New Roman" w:cs="Times New Roman"/>
                <w:b/>
                <w:sz w:val="28"/>
                <w:szCs w:val="28"/>
              </w:rPr>
              <w:t>примером!</w:t>
            </w:r>
          </w:p>
          <w:p w:rsidR="00AD285B" w:rsidRDefault="004356F7" w:rsidP="00F11D1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Курение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некоторых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взрослых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людей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не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беспокойства.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Во-первых,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некоторые родители курят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Во-вторых,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пока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курение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подростка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не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приносит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серьезных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проблем,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него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закрывают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глаза.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Возможно,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именно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поэтому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часто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оказывается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неэффективной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профилактика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будущих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проблем.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Если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вы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не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хотите,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чтобы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ваш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ребенок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курил</w:t>
            </w:r>
            <w:r w:rsidR="00F11D17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не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курите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сами.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Если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вы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курите,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то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можете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попросить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помощи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ребенка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том,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чтобы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бросить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курить.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Ответ,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что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мне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можно,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потому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что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взрослый,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тебе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нельзя,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потому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что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ты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ребенок</w:t>
            </w:r>
            <w:r w:rsidR="00F11D1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не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сработает.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Он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может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наоборот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усугубить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ситуацию,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подростку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захочется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быть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похожим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вас,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взрослого.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Если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не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планируете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бросать,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постарайтесь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объяснить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почему,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расскажите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про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свой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опыт.</w:t>
            </w:r>
          </w:p>
        </w:tc>
      </w:tr>
    </w:tbl>
    <w:p w:rsidR="00E15CB2" w:rsidRPr="00197CF8" w:rsidRDefault="00E15CB2" w:rsidP="006C21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sectPr w:rsidR="00E15CB2" w:rsidRPr="00197CF8" w:rsidSect="006A5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AA2DEC"/>
    <w:multiLevelType w:val="hybridMultilevel"/>
    <w:tmpl w:val="F2BA85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026D4"/>
    <w:multiLevelType w:val="hybridMultilevel"/>
    <w:tmpl w:val="573276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9D3996"/>
    <w:multiLevelType w:val="hybridMultilevel"/>
    <w:tmpl w:val="14625E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D67464"/>
    <w:multiLevelType w:val="hybridMultilevel"/>
    <w:tmpl w:val="D2DA76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417D43"/>
    <w:multiLevelType w:val="hybridMultilevel"/>
    <w:tmpl w:val="5A667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496E"/>
    <w:rsid w:val="00093879"/>
    <w:rsid w:val="000D465E"/>
    <w:rsid w:val="000E3CEB"/>
    <w:rsid w:val="000F4AAB"/>
    <w:rsid w:val="00166EFF"/>
    <w:rsid w:val="00197CF8"/>
    <w:rsid w:val="001E7769"/>
    <w:rsid w:val="004356F7"/>
    <w:rsid w:val="0056496E"/>
    <w:rsid w:val="00636FD3"/>
    <w:rsid w:val="006A5F75"/>
    <w:rsid w:val="006C21B0"/>
    <w:rsid w:val="00796F5C"/>
    <w:rsid w:val="00A35E42"/>
    <w:rsid w:val="00AD285B"/>
    <w:rsid w:val="00AD5D7C"/>
    <w:rsid w:val="00BA36B3"/>
    <w:rsid w:val="00CD30A6"/>
    <w:rsid w:val="00D274F9"/>
    <w:rsid w:val="00D34BCF"/>
    <w:rsid w:val="00D92B1E"/>
    <w:rsid w:val="00E15CB2"/>
    <w:rsid w:val="00F11D17"/>
    <w:rsid w:val="00F507A4"/>
    <w:rsid w:val="00F6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BD59B1-FE00-4A7C-88CC-18AEC4713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A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7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D285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D3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30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Учетная запись Майкрософт</cp:lastModifiedBy>
  <cp:revision>3</cp:revision>
  <dcterms:created xsi:type="dcterms:W3CDTF">2021-11-19T09:15:00Z</dcterms:created>
  <dcterms:modified xsi:type="dcterms:W3CDTF">2021-11-19T09:16:00Z</dcterms:modified>
</cp:coreProperties>
</file>