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66" w:rsidRDefault="00AE4D66" w:rsidP="00AE4D66">
      <w:pPr>
        <w:ind w:left="142"/>
        <w:jc w:val="center"/>
        <w:rPr>
          <w:b/>
          <w:sz w:val="32"/>
          <w:szCs w:val="32"/>
        </w:rPr>
      </w:pPr>
      <w:r w:rsidRPr="00AE4D66">
        <w:rPr>
          <w:b/>
          <w:sz w:val="32"/>
          <w:szCs w:val="32"/>
        </w:rPr>
        <w:t xml:space="preserve">Уважаемые родители первоклассников! </w:t>
      </w:r>
    </w:p>
    <w:p w:rsidR="00AE4D66" w:rsidRPr="00AE4D66" w:rsidRDefault="00AE4D66" w:rsidP="00EA47C1">
      <w:pPr>
        <w:jc w:val="center"/>
        <w:rPr>
          <w:b/>
          <w:sz w:val="32"/>
          <w:szCs w:val="32"/>
        </w:rPr>
      </w:pPr>
      <w:r w:rsidRPr="00AE4D66">
        <w:rPr>
          <w:b/>
          <w:sz w:val="32"/>
          <w:szCs w:val="32"/>
        </w:rPr>
        <w:t xml:space="preserve">Для эффективной организации обучения Вашего ребенка в первом классе, Вам необходимо приобрести следующие принадлежности: </w:t>
      </w:r>
    </w:p>
    <w:p w:rsidR="00AE4D66" w:rsidRDefault="00AE4D66" w:rsidP="00EA47C1">
      <w:pPr>
        <w:jc w:val="center"/>
        <w:rPr>
          <w:b/>
          <w:bCs/>
          <w:sz w:val="32"/>
          <w:szCs w:val="32"/>
          <w:u w:val="single"/>
        </w:rPr>
      </w:pPr>
    </w:p>
    <w:p w:rsidR="002D5156" w:rsidRDefault="002D5156" w:rsidP="00EA47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Портфель</w:t>
      </w:r>
    </w:p>
    <w:p w:rsidR="002D5156" w:rsidRPr="002D5156" w:rsidRDefault="002D5156" w:rsidP="002D5156">
      <w:pPr>
        <w:pStyle w:val="a6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2D5156">
        <w:rPr>
          <w:color w:val="242424"/>
          <w:sz w:val="32"/>
          <w:szCs w:val="32"/>
        </w:rPr>
        <w:t>Требования, предъявляемые к размерам ранцев для обучающихся начальных классов, следующие:</w:t>
      </w:r>
    </w:p>
    <w:p w:rsidR="002D5156" w:rsidRPr="002D5156" w:rsidRDefault="002D5156" w:rsidP="002D5156">
      <w:pPr>
        <w:pStyle w:val="a6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2D5156">
        <w:rPr>
          <w:color w:val="242424"/>
          <w:sz w:val="32"/>
          <w:szCs w:val="32"/>
        </w:rPr>
        <w:t>- длина (высота) – 300 – 360 мм,</w:t>
      </w:r>
    </w:p>
    <w:p w:rsidR="002D5156" w:rsidRPr="002D5156" w:rsidRDefault="002D5156" w:rsidP="002D5156">
      <w:pPr>
        <w:pStyle w:val="a6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2D5156">
        <w:rPr>
          <w:color w:val="242424"/>
          <w:sz w:val="32"/>
          <w:szCs w:val="32"/>
        </w:rPr>
        <w:t>- высота передней стенки – 220 – 260 мм,</w:t>
      </w:r>
    </w:p>
    <w:p w:rsidR="002D5156" w:rsidRPr="002D5156" w:rsidRDefault="002D5156" w:rsidP="002D5156">
      <w:pPr>
        <w:pStyle w:val="a6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2D5156">
        <w:rPr>
          <w:color w:val="242424"/>
          <w:sz w:val="32"/>
          <w:szCs w:val="32"/>
        </w:rPr>
        <w:t>- ширина – 60 – 100 мм,</w:t>
      </w:r>
    </w:p>
    <w:p w:rsidR="002D5156" w:rsidRPr="002D5156" w:rsidRDefault="002D5156" w:rsidP="002D5156">
      <w:pPr>
        <w:pStyle w:val="a6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2D5156">
        <w:rPr>
          <w:color w:val="242424"/>
          <w:sz w:val="32"/>
          <w:szCs w:val="32"/>
        </w:rPr>
        <w:t>- длина плечевого ремня – не менее 600 – 700 мм,</w:t>
      </w:r>
    </w:p>
    <w:p w:rsidR="002D5156" w:rsidRPr="002D5156" w:rsidRDefault="002D5156" w:rsidP="002D5156">
      <w:pPr>
        <w:pStyle w:val="a6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2D5156">
        <w:rPr>
          <w:color w:val="242424"/>
          <w:sz w:val="32"/>
          <w:szCs w:val="32"/>
        </w:rPr>
        <w:t>- ширина плечевого ремня в верхней части (на протяжении 400 - 450 мм) – не менее 35 – 40 мм.</w:t>
      </w:r>
    </w:p>
    <w:p w:rsidR="002D5156" w:rsidRPr="002D5156" w:rsidRDefault="002D5156" w:rsidP="002D5156">
      <w:pPr>
        <w:pStyle w:val="a6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2D5156">
        <w:rPr>
          <w:color w:val="242424"/>
          <w:sz w:val="32"/>
          <w:szCs w:val="32"/>
        </w:rPr>
        <w:t>Допускается увеличение размеров не более чем на 30 мм.</w:t>
      </w:r>
    </w:p>
    <w:p w:rsidR="002D5156" w:rsidRPr="002D5156" w:rsidRDefault="002D5156" w:rsidP="002D5156">
      <w:pPr>
        <w:pStyle w:val="a6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2D5156">
        <w:rPr>
          <w:color w:val="242424"/>
          <w:sz w:val="32"/>
          <w:szCs w:val="32"/>
        </w:rPr>
        <w:t>В качестве ориентировочного теста для проверки соответствия веса ранца с учебниками и тетрадями нормативным требованиям используется вычисление отношения веса ранца к весу ребенка. Оптимальное соотношение составляет 1:10. Такой подход учитывает и индивидуальные возможности ребенка.</w:t>
      </w:r>
    </w:p>
    <w:p w:rsidR="002D5156" w:rsidRPr="002D5156" w:rsidRDefault="002D5156" w:rsidP="002D5156">
      <w:pPr>
        <w:pStyle w:val="a6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2D5156">
        <w:rPr>
          <w:color w:val="242424"/>
          <w:sz w:val="32"/>
          <w:szCs w:val="32"/>
        </w:rPr>
        <w:t xml:space="preserve">Кроме того, ученические портфели и ранцы должны иметь детали и (или) фурнитуру </w:t>
      </w:r>
      <w:r w:rsidRPr="002D5156">
        <w:rPr>
          <w:color w:val="242424"/>
          <w:sz w:val="32"/>
          <w:szCs w:val="32"/>
          <w:u w:val="single"/>
        </w:rPr>
        <w:t>со светоотражающими элементами на передних, боковых поверхностях и верхнем клапане</w:t>
      </w:r>
      <w:r w:rsidRPr="002D5156">
        <w:rPr>
          <w:color w:val="242424"/>
          <w:sz w:val="32"/>
          <w:szCs w:val="32"/>
        </w:rPr>
        <w:t xml:space="preserve"> и изготовляться из материалов контрастных цветов. Материал для изготовления ранцев должен быть легким, прочным, с водоотталкивающим покрытием, удобным для чистки.</w:t>
      </w:r>
    </w:p>
    <w:p w:rsidR="002D5156" w:rsidRPr="002D5156" w:rsidRDefault="002D5156" w:rsidP="002D5156">
      <w:pPr>
        <w:rPr>
          <w:b/>
          <w:bCs/>
          <w:sz w:val="32"/>
          <w:szCs w:val="32"/>
          <w:u w:val="single"/>
        </w:rPr>
      </w:pPr>
      <w:r w:rsidRPr="002D5156">
        <w:rPr>
          <w:bCs/>
          <w:sz w:val="32"/>
          <w:szCs w:val="32"/>
          <w:u w:val="single"/>
        </w:rPr>
        <w:t>Более детально можно ознакомиться на сайте:</w:t>
      </w:r>
      <w:r w:rsidRPr="002D5156">
        <w:rPr>
          <w:color w:val="242424"/>
          <w:sz w:val="32"/>
          <w:szCs w:val="32"/>
        </w:rPr>
        <w:t xml:space="preserve"> </w:t>
      </w:r>
      <w:hyperlink r:id="rId5" w:history="1">
        <w:r w:rsidRPr="00E422F3">
          <w:rPr>
            <w:rStyle w:val="a7"/>
            <w:sz w:val="32"/>
            <w:szCs w:val="32"/>
          </w:rPr>
          <w:t>https://www.rospotrebnadzor.ru/about/info/news/news_details.php?ELEMENT_ID=10573</w:t>
        </w:r>
      </w:hyperlink>
      <w:r>
        <w:rPr>
          <w:b/>
          <w:bCs/>
          <w:sz w:val="32"/>
          <w:szCs w:val="32"/>
          <w:u w:val="single"/>
        </w:rPr>
        <w:t xml:space="preserve">  </w:t>
      </w:r>
    </w:p>
    <w:p w:rsidR="002D5156" w:rsidRDefault="002D5156" w:rsidP="00AE4D66">
      <w:pPr>
        <w:ind w:firstLine="709"/>
        <w:jc w:val="center"/>
        <w:rPr>
          <w:b/>
          <w:bCs/>
          <w:sz w:val="32"/>
          <w:szCs w:val="32"/>
          <w:u w:val="single"/>
        </w:rPr>
      </w:pPr>
    </w:p>
    <w:p w:rsidR="00AE4D66" w:rsidRPr="00AE4D66" w:rsidRDefault="00FD23AF" w:rsidP="00AE4D66">
      <w:pPr>
        <w:ind w:firstLine="709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Канцелярия</w:t>
      </w:r>
    </w:p>
    <w:p w:rsidR="00EA47C1" w:rsidRPr="00AE4D66" w:rsidRDefault="00EA47C1" w:rsidP="00AE4D66">
      <w:pPr>
        <w:pStyle w:val="a3"/>
        <w:numPr>
          <w:ilvl w:val="0"/>
          <w:numId w:val="1"/>
        </w:numPr>
        <w:ind w:firstLine="142"/>
        <w:rPr>
          <w:sz w:val="32"/>
          <w:szCs w:val="32"/>
        </w:rPr>
      </w:pPr>
      <w:r w:rsidRPr="00AE4D66">
        <w:rPr>
          <w:sz w:val="32"/>
          <w:szCs w:val="32"/>
        </w:rPr>
        <w:t xml:space="preserve">Шариковые ручки </w:t>
      </w:r>
      <w:r w:rsidR="00023BC1" w:rsidRPr="00AE4D66">
        <w:rPr>
          <w:sz w:val="32"/>
          <w:szCs w:val="32"/>
        </w:rPr>
        <w:t xml:space="preserve">(нестираемые) </w:t>
      </w:r>
    </w:p>
    <w:p w:rsidR="00EA47C1" w:rsidRPr="00AE4D66" w:rsidRDefault="00EA47C1" w:rsidP="00AE4D66">
      <w:pPr>
        <w:pStyle w:val="a3"/>
        <w:numPr>
          <w:ilvl w:val="0"/>
          <w:numId w:val="1"/>
        </w:numPr>
        <w:ind w:firstLine="142"/>
        <w:rPr>
          <w:sz w:val="32"/>
          <w:szCs w:val="32"/>
        </w:rPr>
      </w:pPr>
      <w:r w:rsidRPr="00AE4D66">
        <w:rPr>
          <w:sz w:val="32"/>
          <w:szCs w:val="32"/>
        </w:rPr>
        <w:t>Простой карандаш ТМ</w:t>
      </w:r>
    </w:p>
    <w:p w:rsidR="00EA47C1" w:rsidRPr="00AE4D66" w:rsidRDefault="00FD23AF" w:rsidP="00AE4D66">
      <w:pPr>
        <w:pStyle w:val="a3"/>
        <w:numPr>
          <w:ilvl w:val="0"/>
          <w:numId w:val="1"/>
        </w:numPr>
        <w:ind w:firstLine="142"/>
        <w:rPr>
          <w:sz w:val="32"/>
          <w:szCs w:val="32"/>
        </w:rPr>
      </w:pPr>
      <w:r>
        <w:rPr>
          <w:sz w:val="32"/>
          <w:szCs w:val="32"/>
        </w:rPr>
        <w:t>Цветные карандаши (12 цветов)</w:t>
      </w:r>
    </w:p>
    <w:p w:rsidR="00EA47C1" w:rsidRPr="00AE4D66" w:rsidRDefault="00EA47C1" w:rsidP="00AE4D66">
      <w:pPr>
        <w:pStyle w:val="a3"/>
        <w:numPr>
          <w:ilvl w:val="0"/>
          <w:numId w:val="1"/>
        </w:numPr>
        <w:ind w:firstLine="142"/>
        <w:rPr>
          <w:sz w:val="32"/>
          <w:szCs w:val="32"/>
        </w:rPr>
      </w:pPr>
      <w:r w:rsidRPr="00AE4D66">
        <w:rPr>
          <w:sz w:val="32"/>
          <w:szCs w:val="32"/>
        </w:rPr>
        <w:t>Линейка (</w:t>
      </w:r>
      <w:smartTag w:uri="urn:schemas-microsoft-com:office:smarttags" w:element="metricconverter">
        <w:smartTagPr>
          <w:attr w:name="ProductID" w:val="20 см"/>
        </w:smartTagPr>
        <w:r w:rsidRPr="00AE4D66">
          <w:rPr>
            <w:sz w:val="32"/>
            <w:szCs w:val="32"/>
          </w:rPr>
          <w:t>20 см</w:t>
        </w:r>
      </w:smartTag>
      <w:r w:rsidR="00FD23AF">
        <w:rPr>
          <w:sz w:val="32"/>
          <w:szCs w:val="32"/>
        </w:rPr>
        <w:t>, обязательно отмечен 0)</w:t>
      </w:r>
    </w:p>
    <w:p w:rsidR="00EA47C1" w:rsidRPr="00AE4D66" w:rsidRDefault="00FD23AF" w:rsidP="00AE4D66">
      <w:pPr>
        <w:pStyle w:val="a3"/>
        <w:numPr>
          <w:ilvl w:val="0"/>
          <w:numId w:val="1"/>
        </w:numPr>
        <w:ind w:firstLine="142"/>
        <w:rPr>
          <w:sz w:val="32"/>
          <w:szCs w:val="32"/>
        </w:rPr>
      </w:pPr>
      <w:r>
        <w:rPr>
          <w:sz w:val="32"/>
          <w:szCs w:val="32"/>
        </w:rPr>
        <w:t>Ластик</w:t>
      </w:r>
    </w:p>
    <w:p w:rsidR="00EA47C1" w:rsidRPr="00AE4D66" w:rsidRDefault="00EA47C1" w:rsidP="00AE4D66">
      <w:pPr>
        <w:pStyle w:val="a3"/>
        <w:numPr>
          <w:ilvl w:val="0"/>
          <w:numId w:val="1"/>
        </w:numPr>
        <w:ind w:firstLine="142"/>
        <w:rPr>
          <w:sz w:val="32"/>
          <w:szCs w:val="32"/>
        </w:rPr>
      </w:pPr>
      <w:r w:rsidRPr="00AE4D66">
        <w:rPr>
          <w:sz w:val="32"/>
          <w:szCs w:val="32"/>
        </w:rPr>
        <w:t>Тетрадь в косую линейку (</w:t>
      </w:r>
      <w:r w:rsidR="00AF32C4" w:rsidRPr="00AE4D66">
        <w:rPr>
          <w:sz w:val="32"/>
          <w:szCs w:val="32"/>
        </w:rPr>
        <w:t>12 листов</w:t>
      </w:r>
      <w:r w:rsidR="00FD23AF">
        <w:rPr>
          <w:sz w:val="32"/>
          <w:szCs w:val="32"/>
        </w:rPr>
        <w:t>)</w:t>
      </w:r>
    </w:p>
    <w:p w:rsidR="00EA47C1" w:rsidRPr="00AE4D66" w:rsidRDefault="00EA47C1" w:rsidP="00AE4D66">
      <w:pPr>
        <w:pStyle w:val="a3"/>
        <w:numPr>
          <w:ilvl w:val="0"/>
          <w:numId w:val="1"/>
        </w:numPr>
        <w:ind w:firstLine="142"/>
        <w:rPr>
          <w:sz w:val="32"/>
          <w:szCs w:val="32"/>
        </w:rPr>
      </w:pPr>
      <w:r w:rsidRPr="00AE4D66">
        <w:rPr>
          <w:sz w:val="32"/>
          <w:szCs w:val="32"/>
        </w:rPr>
        <w:t>Тетрадь в обычную клетку (</w:t>
      </w:r>
      <w:r w:rsidR="00AF32C4" w:rsidRPr="00AE4D66">
        <w:rPr>
          <w:sz w:val="32"/>
          <w:szCs w:val="32"/>
        </w:rPr>
        <w:t>12 листов)</w:t>
      </w:r>
    </w:p>
    <w:p w:rsidR="00EA47C1" w:rsidRPr="00AE4D66" w:rsidRDefault="00EA47C1" w:rsidP="00AE4D66">
      <w:pPr>
        <w:pStyle w:val="a3"/>
        <w:numPr>
          <w:ilvl w:val="0"/>
          <w:numId w:val="1"/>
        </w:numPr>
        <w:ind w:firstLine="142"/>
        <w:rPr>
          <w:sz w:val="32"/>
          <w:szCs w:val="32"/>
        </w:rPr>
      </w:pPr>
      <w:r w:rsidRPr="00AE4D66">
        <w:rPr>
          <w:sz w:val="32"/>
          <w:szCs w:val="32"/>
        </w:rPr>
        <w:t xml:space="preserve">Обложки для тетрадей </w:t>
      </w:r>
    </w:p>
    <w:p w:rsidR="00AE4D66" w:rsidRDefault="00AE4D66" w:rsidP="00AE4D66">
      <w:pPr>
        <w:pStyle w:val="a3"/>
        <w:ind w:firstLine="142"/>
        <w:rPr>
          <w:sz w:val="32"/>
          <w:szCs w:val="32"/>
        </w:rPr>
      </w:pPr>
    </w:p>
    <w:p w:rsidR="002D5156" w:rsidRDefault="002D5156" w:rsidP="00AE4D66">
      <w:pPr>
        <w:pStyle w:val="a3"/>
        <w:ind w:firstLine="142"/>
        <w:rPr>
          <w:sz w:val="32"/>
          <w:szCs w:val="32"/>
        </w:rPr>
      </w:pPr>
    </w:p>
    <w:p w:rsidR="002D5156" w:rsidRPr="00AE4D66" w:rsidRDefault="002D5156" w:rsidP="00AE4D66">
      <w:pPr>
        <w:pStyle w:val="a3"/>
        <w:ind w:firstLine="142"/>
        <w:rPr>
          <w:sz w:val="32"/>
          <w:szCs w:val="32"/>
        </w:rPr>
      </w:pPr>
    </w:p>
    <w:p w:rsidR="00EA47C1" w:rsidRPr="00AE4D66" w:rsidRDefault="00AF32C4" w:rsidP="00AE4D66">
      <w:pPr>
        <w:ind w:firstLine="709"/>
        <w:jc w:val="center"/>
        <w:rPr>
          <w:sz w:val="32"/>
          <w:szCs w:val="32"/>
        </w:rPr>
      </w:pPr>
      <w:r w:rsidRPr="00AE4D66">
        <w:rPr>
          <w:b/>
          <w:bCs/>
          <w:sz w:val="32"/>
          <w:szCs w:val="32"/>
          <w:u w:val="single"/>
        </w:rPr>
        <w:lastRenderedPageBreak/>
        <w:t>Папка для урока труда</w:t>
      </w:r>
    </w:p>
    <w:p w:rsidR="00EA47C1" w:rsidRPr="00AE4D66" w:rsidRDefault="00FD23AF" w:rsidP="00AE4D66">
      <w:pPr>
        <w:ind w:firstLine="709"/>
        <w:rPr>
          <w:sz w:val="32"/>
          <w:szCs w:val="32"/>
        </w:rPr>
      </w:pPr>
      <w:r>
        <w:rPr>
          <w:sz w:val="32"/>
          <w:szCs w:val="32"/>
        </w:rPr>
        <w:t>1.Пластилин</w:t>
      </w:r>
    </w:p>
    <w:p w:rsidR="00023BC1" w:rsidRPr="00AE4D66" w:rsidRDefault="00FD23AF" w:rsidP="00AE4D66">
      <w:pPr>
        <w:ind w:firstLine="709"/>
        <w:rPr>
          <w:sz w:val="32"/>
          <w:szCs w:val="32"/>
        </w:rPr>
      </w:pPr>
      <w:r>
        <w:rPr>
          <w:sz w:val="32"/>
          <w:szCs w:val="32"/>
        </w:rPr>
        <w:t>2. Дощечка для лепки</w:t>
      </w:r>
    </w:p>
    <w:p w:rsidR="00EA47C1" w:rsidRPr="00AE4D66" w:rsidRDefault="00023BC1" w:rsidP="00AE4D66">
      <w:pPr>
        <w:ind w:firstLine="709"/>
        <w:rPr>
          <w:sz w:val="32"/>
          <w:szCs w:val="32"/>
        </w:rPr>
      </w:pPr>
      <w:r w:rsidRPr="00AE4D66">
        <w:rPr>
          <w:sz w:val="32"/>
          <w:szCs w:val="32"/>
        </w:rPr>
        <w:t>3</w:t>
      </w:r>
      <w:r w:rsidR="00FD23AF">
        <w:rPr>
          <w:sz w:val="32"/>
          <w:szCs w:val="32"/>
        </w:rPr>
        <w:t>.Набор цветной бумаги</w:t>
      </w:r>
    </w:p>
    <w:p w:rsidR="00EA47C1" w:rsidRPr="00AE4D66" w:rsidRDefault="00023BC1" w:rsidP="00AE4D66">
      <w:pPr>
        <w:ind w:firstLine="709"/>
        <w:rPr>
          <w:sz w:val="32"/>
          <w:szCs w:val="32"/>
        </w:rPr>
      </w:pPr>
      <w:r w:rsidRPr="00AE4D66">
        <w:rPr>
          <w:sz w:val="32"/>
          <w:szCs w:val="32"/>
        </w:rPr>
        <w:t>4</w:t>
      </w:r>
      <w:r w:rsidR="00EA47C1" w:rsidRPr="00AE4D66">
        <w:rPr>
          <w:sz w:val="32"/>
          <w:szCs w:val="32"/>
        </w:rPr>
        <w:t>.Набор белого картона</w:t>
      </w:r>
    </w:p>
    <w:p w:rsidR="00EA47C1" w:rsidRPr="00AE4D66" w:rsidRDefault="00023BC1" w:rsidP="00AE4D66">
      <w:pPr>
        <w:ind w:firstLine="709"/>
        <w:rPr>
          <w:sz w:val="32"/>
          <w:szCs w:val="32"/>
        </w:rPr>
      </w:pPr>
      <w:r w:rsidRPr="00AE4D66">
        <w:rPr>
          <w:sz w:val="32"/>
          <w:szCs w:val="32"/>
        </w:rPr>
        <w:t>5</w:t>
      </w:r>
      <w:r w:rsidR="00EA47C1" w:rsidRPr="00AE4D66">
        <w:rPr>
          <w:sz w:val="32"/>
          <w:szCs w:val="32"/>
        </w:rPr>
        <w:t>.Набор  ц</w:t>
      </w:r>
      <w:r w:rsidR="00FD23AF">
        <w:rPr>
          <w:sz w:val="32"/>
          <w:szCs w:val="32"/>
        </w:rPr>
        <w:t>ветного картона</w:t>
      </w:r>
    </w:p>
    <w:p w:rsidR="00AF32C4" w:rsidRPr="00AE4D66" w:rsidRDefault="00023BC1" w:rsidP="00AE4D66">
      <w:pPr>
        <w:ind w:firstLine="709"/>
        <w:rPr>
          <w:sz w:val="32"/>
          <w:szCs w:val="32"/>
        </w:rPr>
      </w:pPr>
      <w:r w:rsidRPr="00AE4D66">
        <w:rPr>
          <w:sz w:val="32"/>
          <w:szCs w:val="32"/>
        </w:rPr>
        <w:t>6</w:t>
      </w:r>
      <w:r w:rsidR="00EA47C1" w:rsidRPr="00AE4D66">
        <w:rPr>
          <w:sz w:val="32"/>
          <w:szCs w:val="32"/>
        </w:rPr>
        <w:t xml:space="preserve">.Ножницы </w:t>
      </w:r>
    </w:p>
    <w:p w:rsidR="00AF32C4" w:rsidRPr="00AE4D66" w:rsidRDefault="00023BC1" w:rsidP="00AE4D66">
      <w:pPr>
        <w:ind w:firstLine="709"/>
        <w:rPr>
          <w:sz w:val="32"/>
          <w:szCs w:val="32"/>
        </w:rPr>
      </w:pPr>
      <w:r w:rsidRPr="00AE4D66">
        <w:rPr>
          <w:sz w:val="32"/>
          <w:szCs w:val="32"/>
        </w:rPr>
        <w:t>7</w:t>
      </w:r>
      <w:r w:rsidR="00EA47C1" w:rsidRPr="00AE4D66">
        <w:rPr>
          <w:sz w:val="32"/>
          <w:szCs w:val="32"/>
        </w:rPr>
        <w:t>.Клей ПВА</w:t>
      </w:r>
      <w:r w:rsidR="00AF32C4" w:rsidRPr="00AE4D66">
        <w:rPr>
          <w:sz w:val="32"/>
          <w:szCs w:val="32"/>
        </w:rPr>
        <w:t xml:space="preserve"> </w:t>
      </w:r>
    </w:p>
    <w:p w:rsidR="00EA47C1" w:rsidRPr="00AE4D66" w:rsidRDefault="00023BC1" w:rsidP="00AE4D66">
      <w:pPr>
        <w:ind w:firstLine="709"/>
        <w:rPr>
          <w:sz w:val="32"/>
          <w:szCs w:val="32"/>
        </w:rPr>
      </w:pPr>
      <w:r w:rsidRPr="00AE4D66">
        <w:rPr>
          <w:sz w:val="32"/>
          <w:szCs w:val="32"/>
        </w:rPr>
        <w:t>8</w:t>
      </w:r>
      <w:r w:rsidR="00FD23AF">
        <w:rPr>
          <w:sz w:val="32"/>
          <w:szCs w:val="32"/>
        </w:rPr>
        <w:t>.Кисточка для клея</w:t>
      </w:r>
    </w:p>
    <w:p w:rsidR="00EA47C1" w:rsidRPr="00AE4D66" w:rsidRDefault="00023BC1" w:rsidP="00AE4D66">
      <w:pPr>
        <w:ind w:firstLine="709"/>
        <w:rPr>
          <w:sz w:val="32"/>
          <w:szCs w:val="32"/>
        </w:rPr>
      </w:pPr>
      <w:r w:rsidRPr="00AE4D66">
        <w:rPr>
          <w:sz w:val="32"/>
          <w:szCs w:val="32"/>
        </w:rPr>
        <w:t>9</w:t>
      </w:r>
      <w:r w:rsidR="00FD23AF">
        <w:rPr>
          <w:sz w:val="32"/>
          <w:szCs w:val="32"/>
        </w:rPr>
        <w:t>.Клей-карандаш</w:t>
      </w:r>
    </w:p>
    <w:p w:rsidR="00EA47C1" w:rsidRDefault="00023BC1" w:rsidP="00AE4D66">
      <w:pPr>
        <w:ind w:firstLine="709"/>
        <w:rPr>
          <w:sz w:val="32"/>
          <w:szCs w:val="32"/>
        </w:rPr>
      </w:pPr>
      <w:r w:rsidRPr="00AE4D66">
        <w:rPr>
          <w:sz w:val="32"/>
          <w:szCs w:val="32"/>
        </w:rPr>
        <w:t>10</w:t>
      </w:r>
      <w:r w:rsidR="00FD23AF">
        <w:rPr>
          <w:sz w:val="32"/>
          <w:szCs w:val="32"/>
        </w:rPr>
        <w:t>. Клеёнка</w:t>
      </w:r>
    </w:p>
    <w:p w:rsidR="002D5156" w:rsidRPr="00AE4D66" w:rsidRDefault="002D5156" w:rsidP="00AE4D66">
      <w:pPr>
        <w:ind w:firstLine="709"/>
        <w:rPr>
          <w:sz w:val="32"/>
          <w:szCs w:val="32"/>
        </w:rPr>
      </w:pPr>
    </w:p>
    <w:p w:rsidR="00AF32C4" w:rsidRPr="00AE4D66" w:rsidRDefault="00AF32C4" w:rsidP="00AE4D66">
      <w:pPr>
        <w:ind w:firstLine="709"/>
        <w:jc w:val="center"/>
        <w:rPr>
          <w:b/>
          <w:sz w:val="32"/>
          <w:szCs w:val="32"/>
          <w:u w:val="single"/>
        </w:rPr>
      </w:pPr>
      <w:r w:rsidRPr="00AE4D66">
        <w:rPr>
          <w:b/>
          <w:sz w:val="32"/>
          <w:szCs w:val="32"/>
          <w:u w:val="single"/>
        </w:rPr>
        <w:t>Папка для урока рисования</w:t>
      </w:r>
    </w:p>
    <w:p w:rsidR="00DD4C79" w:rsidRDefault="00DD4C79" w:rsidP="00AE4D66">
      <w:pPr>
        <w:pStyle w:val="a3"/>
        <w:numPr>
          <w:ilvl w:val="0"/>
          <w:numId w:val="2"/>
        </w:numPr>
        <w:ind w:hanging="11"/>
        <w:rPr>
          <w:sz w:val="32"/>
          <w:szCs w:val="32"/>
        </w:rPr>
      </w:pPr>
      <w:r>
        <w:rPr>
          <w:sz w:val="32"/>
          <w:szCs w:val="32"/>
        </w:rPr>
        <w:t>Цветные карандаши (10-12 цветов) – 1 упаковка</w:t>
      </w:r>
    </w:p>
    <w:p w:rsidR="00E97672" w:rsidRPr="00AE4D66" w:rsidRDefault="00EA47C1" w:rsidP="00AE4D66">
      <w:pPr>
        <w:pStyle w:val="a3"/>
        <w:numPr>
          <w:ilvl w:val="0"/>
          <w:numId w:val="2"/>
        </w:numPr>
        <w:ind w:hanging="11"/>
        <w:rPr>
          <w:sz w:val="32"/>
          <w:szCs w:val="32"/>
        </w:rPr>
      </w:pPr>
      <w:r w:rsidRPr="00AE4D66">
        <w:rPr>
          <w:sz w:val="32"/>
          <w:szCs w:val="32"/>
        </w:rPr>
        <w:t xml:space="preserve">Альбом </w:t>
      </w:r>
      <w:r w:rsidR="00DD4C79" w:rsidRPr="00DD4C79">
        <w:rPr>
          <w:sz w:val="32"/>
          <w:szCs w:val="32"/>
        </w:rPr>
        <w:t>с плотными страницами (</w:t>
      </w:r>
      <w:r w:rsidR="00DD4C79">
        <w:rPr>
          <w:sz w:val="32"/>
          <w:szCs w:val="32"/>
        </w:rPr>
        <w:t>24-36 листов</w:t>
      </w:r>
      <w:r w:rsidR="00DD4C79" w:rsidRPr="00DD4C79">
        <w:rPr>
          <w:sz w:val="32"/>
          <w:szCs w:val="32"/>
        </w:rPr>
        <w:t>)</w:t>
      </w:r>
      <w:r w:rsidR="00DD4C79">
        <w:rPr>
          <w:sz w:val="32"/>
          <w:szCs w:val="32"/>
        </w:rPr>
        <w:t xml:space="preserve"> - 2 </w:t>
      </w:r>
      <w:proofErr w:type="spellStart"/>
      <w:proofErr w:type="gramStart"/>
      <w:r w:rsidR="00DD4C79">
        <w:rPr>
          <w:sz w:val="32"/>
          <w:szCs w:val="32"/>
        </w:rPr>
        <w:t>шт</w:t>
      </w:r>
      <w:proofErr w:type="spellEnd"/>
      <w:proofErr w:type="gramEnd"/>
    </w:p>
    <w:p w:rsidR="00EA47C1" w:rsidRPr="00AE4D66" w:rsidRDefault="00DD4C79" w:rsidP="00AE4D66">
      <w:pPr>
        <w:pStyle w:val="a3"/>
        <w:numPr>
          <w:ilvl w:val="0"/>
          <w:numId w:val="2"/>
        </w:numPr>
        <w:ind w:hanging="11"/>
        <w:rPr>
          <w:sz w:val="32"/>
          <w:szCs w:val="32"/>
        </w:rPr>
      </w:pPr>
      <w:r>
        <w:rPr>
          <w:sz w:val="32"/>
          <w:szCs w:val="32"/>
        </w:rPr>
        <w:t xml:space="preserve">Акварельные краски </w:t>
      </w:r>
      <w:r w:rsidR="00EA47C1" w:rsidRPr="00AE4D66">
        <w:rPr>
          <w:sz w:val="32"/>
          <w:szCs w:val="32"/>
        </w:rPr>
        <w:t>(10-12 цветов)</w:t>
      </w:r>
      <w:r>
        <w:rPr>
          <w:sz w:val="32"/>
          <w:szCs w:val="32"/>
        </w:rPr>
        <w:t xml:space="preserve"> – 1 </w:t>
      </w:r>
      <w:proofErr w:type="spellStart"/>
      <w:proofErr w:type="gramStart"/>
      <w:r>
        <w:rPr>
          <w:sz w:val="32"/>
          <w:szCs w:val="32"/>
        </w:rPr>
        <w:t>шт</w:t>
      </w:r>
      <w:proofErr w:type="spellEnd"/>
      <w:proofErr w:type="gramEnd"/>
    </w:p>
    <w:p w:rsidR="00EA47C1" w:rsidRPr="00AE4D66" w:rsidRDefault="00FD23AF" w:rsidP="00AE4D66">
      <w:pPr>
        <w:pStyle w:val="a3"/>
        <w:numPr>
          <w:ilvl w:val="0"/>
          <w:numId w:val="2"/>
        </w:numPr>
        <w:ind w:hanging="11"/>
        <w:rPr>
          <w:sz w:val="32"/>
          <w:szCs w:val="32"/>
        </w:rPr>
      </w:pPr>
      <w:r>
        <w:rPr>
          <w:sz w:val="32"/>
          <w:szCs w:val="32"/>
        </w:rPr>
        <w:t>Фломастеры</w:t>
      </w:r>
    </w:p>
    <w:p w:rsidR="00EA47C1" w:rsidRPr="00AE4D66" w:rsidRDefault="00EA47C1" w:rsidP="00AE4D66">
      <w:pPr>
        <w:pStyle w:val="a3"/>
        <w:numPr>
          <w:ilvl w:val="0"/>
          <w:numId w:val="2"/>
        </w:numPr>
        <w:ind w:hanging="11"/>
        <w:rPr>
          <w:sz w:val="32"/>
          <w:szCs w:val="32"/>
        </w:rPr>
      </w:pPr>
      <w:r w:rsidRPr="00AE4D66">
        <w:rPr>
          <w:sz w:val="32"/>
          <w:szCs w:val="32"/>
        </w:rPr>
        <w:t xml:space="preserve">Кисти для рисования </w:t>
      </w:r>
      <w:r w:rsidR="00DD4C79">
        <w:rPr>
          <w:sz w:val="32"/>
          <w:szCs w:val="32"/>
        </w:rPr>
        <w:t xml:space="preserve">(4 </w:t>
      </w:r>
      <w:proofErr w:type="spellStart"/>
      <w:proofErr w:type="gramStart"/>
      <w:r w:rsidR="00DD4C79">
        <w:rPr>
          <w:sz w:val="32"/>
          <w:szCs w:val="32"/>
        </w:rPr>
        <w:t>шт</w:t>
      </w:r>
      <w:proofErr w:type="spellEnd"/>
      <w:proofErr w:type="gramEnd"/>
      <w:r w:rsidR="00DD4C79">
        <w:rPr>
          <w:sz w:val="32"/>
          <w:szCs w:val="32"/>
        </w:rPr>
        <w:t xml:space="preserve"> разного размера)</w:t>
      </w:r>
    </w:p>
    <w:p w:rsidR="00EA47C1" w:rsidRDefault="00FD23AF" w:rsidP="00AE4D66">
      <w:pPr>
        <w:pStyle w:val="a3"/>
        <w:numPr>
          <w:ilvl w:val="0"/>
          <w:numId w:val="2"/>
        </w:numPr>
        <w:ind w:hanging="11"/>
        <w:rPr>
          <w:sz w:val="32"/>
          <w:szCs w:val="32"/>
        </w:rPr>
      </w:pPr>
      <w:r>
        <w:rPr>
          <w:sz w:val="32"/>
          <w:szCs w:val="32"/>
        </w:rPr>
        <w:t>Палитра</w:t>
      </w:r>
      <w:r w:rsidR="00DD4C79">
        <w:rPr>
          <w:sz w:val="32"/>
          <w:szCs w:val="32"/>
        </w:rPr>
        <w:t xml:space="preserve"> – 1 </w:t>
      </w:r>
      <w:proofErr w:type="spellStart"/>
      <w:proofErr w:type="gramStart"/>
      <w:r w:rsidR="00DD4C79">
        <w:rPr>
          <w:sz w:val="32"/>
          <w:szCs w:val="32"/>
        </w:rPr>
        <w:t>шт</w:t>
      </w:r>
      <w:proofErr w:type="spellEnd"/>
      <w:proofErr w:type="gramEnd"/>
    </w:p>
    <w:p w:rsidR="00DD4C79" w:rsidRDefault="00DD4C79" w:rsidP="00AE4D66">
      <w:pPr>
        <w:pStyle w:val="a3"/>
        <w:numPr>
          <w:ilvl w:val="0"/>
          <w:numId w:val="2"/>
        </w:numPr>
        <w:ind w:hanging="11"/>
        <w:rPr>
          <w:sz w:val="32"/>
          <w:szCs w:val="32"/>
        </w:rPr>
      </w:pPr>
      <w:r>
        <w:rPr>
          <w:sz w:val="32"/>
          <w:szCs w:val="32"/>
        </w:rPr>
        <w:t>Гуашь 6 цветов – 1 упаковка</w:t>
      </w:r>
    </w:p>
    <w:p w:rsidR="00DD4C79" w:rsidRDefault="00DD4C79" w:rsidP="00AE4D66">
      <w:pPr>
        <w:pStyle w:val="a3"/>
        <w:numPr>
          <w:ilvl w:val="0"/>
          <w:numId w:val="2"/>
        </w:numPr>
        <w:ind w:hanging="11"/>
        <w:rPr>
          <w:sz w:val="32"/>
          <w:szCs w:val="32"/>
        </w:rPr>
      </w:pPr>
      <w:r>
        <w:rPr>
          <w:sz w:val="32"/>
          <w:szCs w:val="32"/>
        </w:rPr>
        <w:t xml:space="preserve">Салфетка/клеёнка – 1 </w:t>
      </w:r>
      <w:proofErr w:type="spellStart"/>
      <w:proofErr w:type="gramStart"/>
      <w:r>
        <w:rPr>
          <w:sz w:val="32"/>
          <w:szCs w:val="32"/>
        </w:rPr>
        <w:t>шт</w:t>
      </w:r>
      <w:proofErr w:type="spellEnd"/>
      <w:proofErr w:type="gramEnd"/>
    </w:p>
    <w:p w:rsidR="00DD4C79" w:rsidRDefault="00DD4C79" w:rsidP="00AE4D66">
      <w:pPr>
        <w:pStyle w:val="a3"/>
        <w:numPr>
          <w:ilvl w:val="0"/>
          <w:numId w:val="2"/>
        </w:numPr>
        <w:ind w:hanging="11"/>
        <w:rPr>
          <w:sz w:val="32"/>
          <w:szCs w:val="32"/>
        </w:rPr>
      </w:pPr>
      <w:r>
        <w:rPr>
          <w:sz w:val="32"/>
          <w:szCs w:val="32"/>
        </w:rPr>
        <w:t xml:space="preserve">Баночка-непроливайка под воду – 1 </w:t>
      </w:r>
      <w:proofErr w:type="spellStart"/>
      <w:proofErr w:type="gramStart"/>
      <w:r>
        <w:rPr>
          <w:sz w:val="32"/>
          <w:szCs w:val="32"/>
        </w:rPr>
        <w:t>шт</w:t>
      </w:r>
      <w:proofErr w:type="spellEnd"/>
      <w:proofErr w:type="gramEnd"/>
    </w:p>
    <w:p w:rsidR="005309BD" w:rsidRDefault="005309BD" w:rsidP="005309BD">
      <w:pPr>
        <w:pStyle w:val="a3"/>
        <w:rPr>
          <w:sz w:val="32"/>
          <w:szCs w:val="32"/>
        </w:rPr>
      </w:pPr>
    </w:p>
    <w:p w:rsidR="005309BD" w:rsidRPr="00AE4D66" w:rsidRDefault="005309BD" w:rsidP="005309BD">
      <w:pPr>
        <w:pStyle w:val="a3"/>
        <w:rPr>
          <w:sz w:val="32"/>
          <w:szCs w:val="32"/>
        </w:rPr>
      </w:pPr>
    </w:p>
    <w:p w:rsidR="00AE4D66" w:rsidRPr="00AE4D66" w:rsidRDefault="002D5156" w:rsidP="00AE4D66">
      <w:pPr>
        <w:ind w:firstLine="70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Ф</w:t>
      </w:r>
      <w:r w:rsidR="00AE4D66" w:rsidRPr="00AE4D66">
        <w:rPr>
          <w:b/>
          <w:sz w:val="32"/>
          <w:szCs w:val="32"/>
          <w:u w:val="single"/>
        </w:rPr>
        <w:t>орма</w:t>
      </w:r>
    </w:p>
    <w:p w:rsidR="00AE4D66" w:rsidRPr="00AE4D66" w:rsidRDefault="00AE4D66" w:rsidP="00AE4D66">
      <w:pPr>
        <w:ind w:firstLine="709"/>
        <w:jc w:val="center"/>
        <w:rPr>
          <w:b/>
          <w:sz w:val="32"/>
          <w:szCs w:val="32"/>
          <w:u w:val="single"/>
        </w:rPr>
      </w:pPr>
    </w:p>
    <w:p w:rsidR="005309BD" w:rsidRPr="005309BD" w:rsidRDefault="00AE4D66" w:rsidP="00AE4D66">
      <w:pPr>
        <w:pStyle w:val="a3"/>
        <w:numPr>
          <w:ilvl w:val="0"/>
          <w:numId w:val="3"/>
        </w:numPr>
        <w:ind w:left="709" w:firstLine="0"/>
        <w:rPr>
          <w:sz w:val="32"/>
          <w:szCs w:val="32"/>
          <w:u w:val="single"/>
        </w:rPr>
      </w:pPr>
      <w:r w:rsidRPr="00AE4D66">
        <w:rPr>
          <w:sz w:val="32"/>
          <w:szCs w:val="32"/>
          <w:u w:val="single"/>
        </w:rPr>
        <w:t>Школьная форма:</w:t>
      </w:r>
      <w:r w:rsidRPr="00AE4D66">
        <w:rPr>
          <w:sz w:val="32"/>
          <w:szCs w:val="32"/>
        </w:rPr>
        <w:t xml:space="preserve"> </w:t>
      </w:r>
      <w:r w:rsidR="00FD23AF">
        <w:rPr>
          <w:sz w:val="32"/>
          <w:szCs w:val="32"/>
        </w:rPr>
        <w:br/>
      </w:r>
      <w:r w:rsidR="005309BD">
        <w:rPr>
          <w:sz w:val="32"/>
          <w:szCs w:val="32"/>
        </w:rPr>
        <w:t>* Жилет РИО КОМБИ си</w:t>
      </w:r>
      <w:r w:rsidR="00977987">
        <w:rPr>
          <w:sz w:val="32"/>
          <w:szCs w:val="32"/>
        </w:rPr>
        <w:t>ний, приобрести можно в магазинах</w:t>
      </w:r>
      <w:r w:rsidR="005309BD">
        <w:rPr>
          <w:sz w:val="32"/>
          <w:szCs w:val="32"/>
        </w:rPr>
        <w:t xml:space="preserve"> школьной формы </w:t>
      </w:r>
      <w:r w:rsidR="005309BD">
        <w:rPr>
          <w:sz w:val="32"/>
          <w:szCs w:val="32"/>
          <w:lang w:val="en-US"/>
        </w:rPr>
        <w:t>SKY</w:t>
      </w:r>
      <w:r w:rsidR="005309BD" w:rsidRPr="005309BD">
        <w:rPr>
          <w:sz w:val="32"/>
          <w:szCs w:val="32"/>
        </w:rPr>
        <w:t xml:space="preserve"> </w:t>
      </w:r>
      <w:r w:rsidR="005309BD">
        <w:rPr>
          <w:sz w:val="32"/>
          <w:szCs w:val="32"/>
          <w:lang w:val="en-US"/>
        </w:rPr>
        <w:t>LAKE</w:t>
      </w:r>
      <w:r w:rsidR="005309BD" w:rsidRPr="005309BD">
        <w:rPr>
          <w:sz w:val="32"/>
          <w:szCs w:val="32"/>
        </w:rPr>
        <w:t>, попросить</w:t>
      </w:r>
      <w:r w:rsidR="005309BD">
        <w:rPr>
          <w:sz w:val="32"/>
          <w:szCs w:val="32"/>
        </w:rPr>
        <w:t xml:space="preserve"> у них</w:t>
      </w:r>
      <w:r w:rsidR="005309BD" w:rsidRPr="005309BD">
        <w:rPr>
          <w:sz w:val="32"/>
          <w:szCs w:val="32"/>
        </w:rPr>
        <w:t xml:space="preserve"> эмблему школы </w:t>
      </w:r>
      <w:r w:rsidR="00977987">
        <w:rPr>
          <w:sz w:val="32"/>
          <w:szCs w:val="32"/>
        </w:rPr>
        <w:t>№</w:t>
      </w:r>
      <w:r w:rsidR="005309BD" w:rsidRPr="005309BD">
        <w:rPr>
          <w:sz w:val="32"/>
          <w:szCs w:val="32"/>
        </w:rPr>
        <w:t>17</w:t>
      </w:r>
      <w:r w:rsidR="00977987">
        <w:rPr>
          <w:sz w:val="32"/>
          <w:szCs w:val="32"/>
        </w:rPr>
        <w:t xml:space="preserve"> </w:t>
      </w:r>
      <w:r w:rsidR="00977987" w:rsidRPr="00977987">
        <w:rPr>
          <w:sz w:val="32"/>
          <w:szCs w:val="32"/>
        </w:rPr>
        <w:t>(</w:t>
      </w:r>
      <w:r w:rsidR="00977987">
        <w:rPr>
          <w:sz w:val="32"/>
          <w:szCs w:val="32"/>
        </w:rPr>
        <w:t>адреса магазинов</w:t>
      </w:r>
      <w:r w:rsidR="00977987" w:rsidRPr="00977987">
        <w:rPr>
          <w:sz w:val="32"/>
          <w:szCs w:val="32"/>
        </w:rPr>
        <w:t xml:space="preserve">: </w:t>
      </w:r>
      <w:r w:rsidR="00977987">
        <w:rPr>
          <w:sz w:val="32"/>
          <w:szCs w:val="32"/>
        </w:rPr>
        <w:t>ул</w:t>
      </w:r>
      <w:proofErr w:type="gramStart"/>
      <w:r w:rsidR="00977987">
        <w:rPr>
          <w:sz w:val="32"/>
          <w:szCs w:val="32"/>
        </w:rPr>
        <w:t>.</w:t>
      </w:r>
      <w:r w:rsidR="00977987" w:rsidRPr="00977987">
        <w:rPr>
          <w:sz w:val="32"/>
          <w:szCs w:val="32"/>
        </w:rPr>
        <w:t>Б</w:t>
      </w:r>
      <w:proofErr w:type="gramEnd"/>
      <w:r w:rsidR="00977987" w:rsidRPr="00977987">
        <w:rPr>
          <w:sz w:val="32"/>
          <w:szCs w:val="32"/>
        </w:rPr>
        <w:t>елинского,182;</w:t>
      </w:r>
      <w:r w:rsidR="00977987">
        <w:rPr>
          <w:sz w:val="32"/>
          <w:szCs w:val="32"/>
        </w:rPr>
        <w:t xml:space="preserve"> ул.Бажова,125; проспект Академика Сахарова,45</w:t>
      </w:r>
      <w:r w:rsidR="00977987" w:rsidRPr="00977987">
        <w:rPr>
          <w:sz w:val="32"/>
          <w:szCs w:val="32"/>
        </w:rPr>
        <w:t>)</w:t>
      </w:r>
      <w:r w:rsidR="005309BD" w:rsidRPr="005309BD">
        <w:rPr>
          <w:sz w:val="32"/>
          <w:szCs w:val="32"/>
        </w:rPr>
        <w:t>.</w:t>
      </w:r>
      <w:r w:rsidR="005309BD">
        <w:rPr>
          <w:sz w:val="32"/>
          <w:szCs w:val="32"/>
        </w:rPr>
        <w:t xml:space="preserve"> </w:t>
      </w:r>
    </w:p>
    <w:p w:rsidR="00977987" w:rsidRDefault="00977987" w:rsidP="005309BD">
      <w:pPr>
        <w:pStyle w:val="a3"/>
        <w:ind w:left="709"/>
        <w:rPr>
          <w:sz w:val="32"/>
          <w:szCs w:val="32"/>
          <w:u w:val="single"/>
        </w:rPr>
      </w:pPr>
    </w:p>
    <w:p w:rsidR="005309BD" w:rsidRPr="005309BD" w:rsidRDefault="005309BD" w:rsidP="005309BD">
      <w:pPr>
        <w:pStyle w:val="a3"/>
        <w:ind w:left="709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Девочки  </w:t>
      </w:r>
      <w:r w:rsidRPr="005309BD">
        <w:rPr>
          <w:sz w:val="32"/>
          <w:szCs w:val="32"/>
        </w:rPr>
        <w:t xml:space="preserve">              </w:t>
      </w:r>
      <w:r>
        <w:rPr>
          <w:sz w:val="32"/>
          <w:szCs w:val="32"/>
          <w:u w:val="single"/>
        </w:rPr>
        <w:t>Мальчики</w:t>
      </w:r>
      <w:r>
        <w:rPr>
          <w:sz w:val="32"/>
          <w:szCs w:val="32"/>
        </w:rPr>
        <w:br/>
      </w:r>
      <w:r>
        <w:rPr>
          <w:noProof/>
          <w:sz w:val="32"/>
          <w:szCs w:val="32"/>
          <w:u w:val="single"/>
        </w:rPr>
        <w:drawing>
          <wp:inline distT="0" distB="0" distL="0" distR="0">
            <wp:extent cx="1909187" cy="1909187"/>
            <wp:effectExtent l="19050" t="0" r="0" b="0"/>
            <wp:docPr id="1" name="Рисунок 0" descr="жи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илет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457" cy="191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D66" w:rsidRDefault="00FD23AF" w:rsidP="005309BD">
      <w:pPr>
        <w:pStyle w:val="a3"/>
        <w:ind w:left="709"/>
        <w:rPr>
          <w:sz w:val="32"/>
          <w:szCs w:val="32"/>
        </w:rPr>
      </w:pPr>
      <w:r>
        <w:rPr>
          <w:sz w:val="32"/>
          <w:szCs w:val="32"/>
        </w:rPr>
        <w:lastRenderedPageBreak/>
        <w:br/>
      </w:r>
      <w:r w:rsidR="005309BD">
        <w:rPr>
          <w:sz w:val="32"/>
          <w:szCs w:val="32"/>
        </w:rPr>
        <w:t>*</w:t>
      </w:r>
      <w:r>
        <w:rPr>
          <w:sz w:val="32"/>
          <w:szCs w:val="32"/>
        </w:rPr>
        <w:t>Тёмно-синие брюки для мальчиков</w:t>
      </w:r>
      <w:r>
        <w:rPr>
          <w:sz w:val="32"/>
          <w:szCs w:val="32"/>
        </w:rPr>
        <w:br/>
      </w:r>
      <w:r w:rsidR="005309BD">
        <w:rPr>
          <w:sz w:val="32"/>
          <w:szCs w:val="32"/>
        </w:rPr>
        <w:t>*</w:t>
      </w:r>
      <w:r>
        <w:rPr>
          <w:sz w:val="32"/>
          <w:szCs w:val="32"/>
        </w:rPr>
        <w:t>Тёмно-синие брюки или юбка для девочек</w:t>
      </w:r>
      <w:r>
        <w:rPr>
          <w:sz w:val="32"/>
          <w:szCs w:val="32"/>
        </w:rPr>
        <w:br/>
      </w:r>
      <w:r w:rsidR="005309BD">
        <w:rPr>
          <w:sz w:val="32"/>
          <w:szCs w:val="32"/>
        </w:rPr>
        <w:t>*</w:t>
      </w:r>
      <w:r w:rsidR="00AE4D66" w:rsidRPr="00AE4D66">
        <w:rPr>
          <w:sz w:val="32"/>
          <w:szCs w:val="32"/>
        </w:rPr>
        <w:t>Рубашка для мальчиков</w:t>
      </w:r>
      <w:r>
        <w:rPr>
          <w:sz w:val="32"/>
          <w:szCs w:val="32"/>
        </w:rPr>
        <w:t xml:space="preserve"> </w:t>
      </w:r>
      <w:r w:rsidRPr="00AE4D66">
        <w:rPr>
          <w:sz w:val="32"/>
          <w:szCs w:val="32"/>
        </w:rPr>
        <w:t>(белая, голубая)</w:t>
      </w:r>
      <w:r>
        <w:rPr>
          <w:sz w:val="32"/>
          <w:szCs w:val="32"/>
        </w:rPr>
        <w:br/>
      </w:r>
      <w:r w:rsidR="005309BD">
        <w:rPr>
          <w:sz w:val="32"/>
          <w:szCs w:val="32"/>
        </w:rPr>
        <w:t>*</w:t>
      </w:r>
      <w:r>
        <w:rPr>
          <w:sz w:val="32"/>
          <w:szCs w:val="32"/>
        </w:rPr>
        <w:t>Б</w:t>
      </w:r>
      <w:r w:rsidR="00AE4D66" w:rsidRPr="00AE4D66">
        <w:rPr>
          <w:sz w:val="32"/>
          <w:szCs w:val="32"/>
        </w:rPr>
        <w:t>лузка для</w:t>
      </w:r>
      <w:r>
        <w:rPr>
          <w:sz w:val="32"/>
          <w:szCs w:val="32"/>
        </w:rPr>
        <w:t xml:space="preserve"> девочек</w:t>
      </w:r>
      <w:r w:rsidR="00AE4D66" w:rsidRPr="00AE4D66">
        <w:rPr>
          <w:sz w:val="32"/>
          <w:szCs w:val="32"/>
        </w:rPr>
        <w:t xml:space="preserve">  (белая, голубая) </w:t>
      </w:r>
      <w:r>
        <w:rPr>
          <w:sz w:val="32"/>
          <w:szCs w:val="32"/>
        </w:rPr>
        <w:br/>
      </w:r>
      <w:r w:rsidR="005309BD">
        <w:rPr>
          <w:sz w:val="32"/>
          <w:szCs w:val="32"/>
        </w:rPr>
        <w:t>*</w:t>
      </w:r>
      <w:r w:rsidR="00AE4D66" w:rsidRPr="00AE4D66">
        <w:rPr>
          <w:sz w:val="32"/>
          <w:szCs w:val="32"/>
        </w:rPr>
        <w:t>Водолазка (белая, голубая) на холодное время</w:t>
      </w:r>
      <w:proofErr w:type="gramStart"/>
      <w:r>
        <w:rPr>
          <w:sz w:val="32"/>
          <w:szCs w:val="32"/>
        </w:rPr>
        <w:br/>
      </w:r>
      <w:r w:rsidR="005309BD">
        <w:rPr>
          <w:sz w:val="32"/>
          <w:szCs w:val="32"/>
        </w:rPr>
        <w:t>*</w:t>
      </w:r>
      <w:r w:rsidR="00AE4D66" w:rsidRPr="00AE4D66">
        <w:rPr>
          <w:sz w:val="32"/>
          <w:szCs w:val="32"/>
        </w:rPr>
        <w:t>Д</w:t>
      </w:r>
      <w:proofErr w:type="gramEnd"/>
      <w:r w:rsidR="00AE4D66" w:rsidRPr="00AE4D66">
        <w:rPr>
          <w:sz w:val="32"/>
          <w:szCs w:val="32"/>
        </w:rPr>
        <w:t xml:space="preserve">ля сменной обуви </w:t>
      </w:r>
      <w:r>
        <w:rPr>
          <w:sz w:val="32"/>
          <w:szCs w:val="32"/>
        </w:rPr>
        <w:t>–</w:t>
      </w:r>
      <w:r w:rsidR="00AE4D66" w:rsidRPr="00AE4D66">
        <w:rPr>
          <w:sz w:val="32"/>
          <w:szCs w:val="32"/>
        </w:rPr>
        <w:t xml:space="preserve"> </w:t>
      </w:r>
      <w:r>
        <w:rPr>
          <w:sz w:val="32"/>
          <w:szCs w:val="32"/>
        </w:rPr>
        <w:t>удобная, легкая «дышащая</w:t>
      </w:r>
      <w:r w:rsidR="00AE4D66" w:rsidRPr="00AE4D66">
        <w:rPr>
          <w:sz w:val="32"/>
          <w:szCs w:val="32"/>
        </w:rPr>
        <w:t>» обувь</w:t>
      </w:r>
      <w:r w:rsidR="005309BD">
        <w:rPr>
          <w:sz w:val="32"/>
          <w:szCs w:val="32"/>
        </w:rPr>
        <w:t>, на светлой подошве</w:t>
      </w:r>
    </w:p>
    <w:p w:rsidR="005309BD" w:rsidRPr="00AE4D66" w:rsidRDefault="005309BD" w:rsidP="005309BD">
      <w:pPr>
        <w:pStyle w:val="a3"/>
        <w:ind w:left="709"/>
        <w:rPr>
          <w:sz w:val="32"/>
          <w:szCs w:val="32"/>
          <w:u w:val="single"/>
        </w:rPr>
      </w:pPr>
    </w:p>
    <w:p w:rsidR="00AE4D66" w:rsidRPr="00AE4D66" w:rsidRDefault="00AE4D66" w:rsidP="00AE4D66">
      <w:pPr>
        <w:pStyle w:val="a3"/>
        <w:numPr>
          <w:ilvl w:val="0"/>
          <w:numId w:val="3"/>
        </w:numPr>
        <w:ind w:left="851" w:hanging="142"/>
        <w:rPr>
          <w:sz w:val="32"/>
          <w:szCs w:val="32"/>
          <w:u w:val="single"/>
        </w:rPr>
      </w:pPr>
      <w:r w:rsidRPr="00AE4D66">
        <w:rPr>
          <w:sz w:val="32"/>
          <w:szCs w:val="32"/>
          <w:u w:val="single"/>
        </w:rPr>
        <w:t>Спортивная форма</w:t>
      </w:r>
      <w:r w:rsidRPr="00AE4D66">
        <w:rPr>
          <w:sz w:val="32"/>
          <w:szCs w:val="32"/>
        </w:rPr>
        <w:t xml:space="preserve"> (для зала – футболка белая, чёрные шорты; для улицы – спортивный костюм). </w:t>
      </w:r>
    </w:p>
    <w:p w:rsidR="00847574" w:rsidRDefault="00C45466" w:rsidP="00AE4D66">
      <w:pPr>
        <w:ind w:firstLine="709"/>
      </w:pPr>
    </w:p>
    <w:sectPr w:rsidR="00847574" w:rsidSect="00566E82">
      <w:pgSz w:w="11906" w:h="16838"/>
      <w:pgMar w:top="36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42F6F"/>
    <w:multiLevelType w:val="hybridMultilevel"/>
    <w:tmpl w:val="09AEBC48"/>
    <w:lvl w:ilvl="0" w:tplc="5D72411C">
      <w:start w:val="1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C4128"/>
    <w:multiLevelType w:val="hybridMultilevel"/>
    <w:tmpl w:val="DB5C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E4D79"/>
    <w:multiLevelType w:val="hybridMultilevel"/>
    <w:tmpl w:val="B50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A47C1"/>
    <w:rsid w:val="00023BC1"/>
    <w:rsid w:val="000A1E9D"/>
    <w:rsid w:val="00275578"/>
    <w:rsid w:val="002D5156"/>
    <w:rsid w:val="002E0F29"/>
    <w:rsid w:val="003463D6"/>
    <w:rsid w:val="003672D3"/>
    <w:rsid w:val="00421913"/>
    <w:rsid w:val="004601F3"/>
    <w:rsid w:val="004961AC"/>
    <w:rsid w:val="0052291B"/>
    <w:rsid w:val="005309BD"/>
    <w:rsid w:val="005E0DE0"/>
    <w:rsid w:val="00611D4E"/>
    <w:rsid w:val="00644263"/>
    <w:rsid w:val="0067456A"/>
    <w:rsid w:val="006A4245"/>
    <w:rsid w:val="007A6C77"/>
    <w:rsid w:val="008453A1"/>
    <w:rsid w:val="008B5C08"/>
    <w:rsid w:val="0091367C"/>
    <w:rsid w:val="0093404E"/>
    <w:rsid w:val="00977987"/>
    <w:rsid w:val="009B7A8F"/>
    <w:rsid w:val="00A24E49"/>
    <w:rsid w:val="00A5738D"/>
    <w:rsid w:val="00AE4D66"/>
    <w:rsid w:val="00AF32C4"/>
    <w:rsid w:val="00B90D32"/>
    <w:rsid w:val="00C43164"/>
    <w:rsid w:val="00C45466"/>
    <w:rsid w:val="00D363FB"/>
    <w:rsid w:val="00DD4C79"/>
    <w:rsid w:val="00DD6CDC"/>
    <w:rsid w:val="00E17EA9"/>
    <w:rsid w:val="00E422DF"/>
    <w:rsid w:val="00E97672"/>
    <w:rsid w:val="00EA47C1"/>
    <w:rsid w:val="00F60850"/>
    <w:rsid w:val="00F86F26"/>
    <w:rsid w:val="00FD23AF"/>
    <w:rsid w:val="00FD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2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0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9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2D5156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2D51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rospotrebnadzor.ru/about/info/news/news_details.php?ELEMENT_ID=105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Olga</cp:lastModifiedBy>
  <cp:revision>2</cp:revision>
  <cp:lastPrinted>2020-08-27T05:12:00Z</cp:lastPrinted>
  <dcterms:created xsi:type="dcterms:W3CDTF">2025-06-30T09:45:00Z</dcterms:created>
  <dcterms:modified xsi:type="dcterms:W3CDTF">2025-06-30T09:45:00Z</dcterms:modified>
</cp:coreProperties>
</file>