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EF" w:rsidRPr="00844CDA" w:rsidRDefault="00607BEF" w:rsidP="00607BEF">
      <w:pPr>
        <w:pStyle w:val="paragraph"/>
        <w:spacing w:before="0" w:beforeAutospacing="0" w:after="0" w:afterAutospacing="0"/>
        <w:ind w:right="135" w:firstLine="284"/>
        <w:jc w:val="center"/>
        <w:textAlignment w:val="baseline"/>
        <w:rPr>
          <w:rStyle w:val="eop"/>
          <w:color w:val="000000"/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607BEF" w:rsidRPr="00844CDA" w:rsidRDefault="00607BEF" w:rsidP="00607BEF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</w:p>
    <w:p w:rsidR="00607BEF" w:rsidRPr="00844CDA" w:rsidRDefault="00607BEF" w:rsidP="00607BEF">
      <w:pPr>
        <w:pStyle w:val="paragraph"/>
        <w:spacing w:before="0" w:beforeAutospacing="0" w:after="0" w:afterAutospacing="0"/>
        <w:ind w:right="135" w:firstLine="284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Департамент образования Администрации города Екатеринбурга</w:t>
      </w:r>
    </w:p>
    <w:p w:rsidR="00607BEF" w:rsidRPr="00844CDA" w:rsidRDefault="00607BEF" w:rsidP="00607BEF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Муниципальное образование «город Екатеринбург»</w:t>
      </w:r>
    </w:p>
    <w:p w:rsidR="00607BEF" w:rsidRPr="00844CDA" w:rsidRDefault="00607BEF" w:rsidP="00607BEF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rStyle w:val="eop"/>
          <w:color w:val="000000"/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Ленинский район</w:t>
      </w:r>
    </w:p>
    <w:p w:rsidR="00607BEF" w:rsidRPr="00844CDA" w:rsidRDefault="00607BEF" w:rsidP="00607BEF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</w:p>
    <w:p w:rsidR="00607BEF" w:rsidRPr="00844CDA" w:rsidRDefault="00607BEF" w:rsidP="00607BEF">
      <w:pPr>
        <w:pStyle w:val="paragraph"/>
        <w:spacing w:before="0" w:beforeAutospacing="0" w:after="0" w:afterAutospacing="0"/>
        <w:ind w:right="135" w:firstLine="426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Муниципальное автономное общеобразовательное учреждение средняя общеобразовательная школа № 17 с углубленным изучением отдельных предметов</w:t>
      </w:r>
    </w:p>
    <w:p w:rsidR="00607BEF" w:rsidRPr="00844CDA" w:rsidRDefault="00607BEF" w:rsidP="00607BEF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sz w:val="28"/>
          <w:szCs w:val="28"/>
        </w:rPr>
      </w:pPr>
    </w:p>
    <w:p w:rsidR="00607BEF" w:rsidRPr="00844CDA" w:rsidRDefault="00607BEF" w:rsidP="00607BEF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sz w:val="28"/>
          <w:szCs w:val="28"/>
        </w:rPr>
      </w:pPr>
      <w:r w:rsidRPr="00844CDA">
        <w:rPr>
          <w:rStyle w:val="eop"/>
          <w:sz w:val="28"/>
          <w:szCs w:val="28"/>
        </w:rPr>
        <w:t> </w:t>
      </w:r>
    </w:p>
    <w:p w:rsidR="00607BEF" w:rsidRPr="00844CDA" w:rsidRDefault="00607BEF" w:rsidP="00607BEF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sz w:val="28"/>
          <w:szCs w:val="28"/>
        </w:rPr>
      </w:pPr>
    </w:p>
    <w:p w:rsidR="00607BEF" w:rsidRPr="00844CDA" w:rsidRDefault="00607BEF" w:rsidP="00607BEF">
      <w:pPr>
        <w:pStyle w:val="paragraph"/>
        <w:spacing w:before="0" w:beforeAutospacing="0" w:after="0" w:afterAutospacing="0"/>
        <w:ind w:firstLine="705"/>
        <w:jc w:val="right"/>
        <w:textAlignment w:val="baseline"/>
        <w:rPr>
          <w:sz w:val="28"/>
          <w:szCs w:val="28"/>
        </w:rPr>
      </w:pPr>
    </w:p>
    <w:p w:rsidR="00607BEF" w:rsidRPr="00844CDA" w:rsidRDefault="00607BEF" w:rsidP="00607BEF">
      <w:pPr>
        <w:tabs>
          <w:tab w:val="left" w:pos="4820"/>
        </w:tabs>
        <w:spacing w:after="0" w:line="240" w:lineRule="auto"/>
        <w:jc w:val="right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Направление: естественнонаучное</w:t>
      </w:r>
    </w:p>
    <w:p w:rsidR="00607BEF" w:rsidRDefault="00607BEF" w:rsidP="00607BEF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  <w:r w:rsidRPr="00844CDA">
        <w:rPr>
          <w:rFonts w:eastAsiaTheme="majorEastAsia"/>
          <w:color w:val="000000"/>
          <w:kern w:val="24"/>
          <w:sz w:val="28"/>
          <w:szCs w:val="28"/>
        </w:rPr>
        <w:t>Предметная область: география</w:t>
      </w:r>
    </w:p>
    <w:p w:rsidR="00607BEF" w:rsidRPr="00844CDA" w:rsidRDefault="00607BEF" w:rsidP="00607BEF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</w:p>
    <w:p w:rsidR="00607BEF" w:rsidRPr="00844CDA" w:rsidRDefault="00607BEF" w:rsidP="00607BEF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Pr="00844CDA" w:rsidRDefault="00607BEF" w:rsidP="00607BEF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Pr="00844CDA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Pr="00844CDA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Проект</w:t>
      </w:r>
    </w:p>
    <w:p w:rsidR="00607BEF" w:rsidRPr="00844CDA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Pr="00844CDA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Pr="008732E4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8732E4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Обзорная экскурсия по городу </w:t>
      </w:r>
      <w:r w:rsidR="00177C2F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>Екатеринбургу</w:t>
      </w:r>
    </w:p>
    <w:p w:rsidR="00607BEF" w:rsidRPr="00844CDA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Pr="00844CDA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Pr="00844CDA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Pr="00844CDA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Pr="00844CDA" w:rsidRDefault="00607BEF" w:rsidP="00607BEF">
      <w:pPr>
        <w:spacing w:after="0" w:line="240" w:lineRule="auto"/>
        <w:jc w:val="right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  <w:t>Автор проекта: Ивачевская А.Е.</w:t>
      </w:r>
      <w:r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7</w:t>
      </w:r>
      <w:r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класс</w:t>
      </w:r>
    </w:p>
    <w:p w:rsidR="00607BEF" w:rsidRPr="00844CDA" w:rsidRDefault="00607BEF" w:rsidP="00607BEF">
      <w:pPr>
        <w:tabs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</w:p>
    <w:p w:rsidR="00607BEF" w:rsidRPr="00844CDA" w:rsidRDefault="00607BEF" w:rsidP="00607BEF">
      <w:pPr>
        <w:tabs>
          <w:tab w:val="left" w:pos="4253"/>
          <w:tab w:val="left" w:pos="4395"/>
        </w:tabs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  Руководитель проекта: </w:t>
      </w:r>
      <w:proofErr w:type="spellStart"/>
      <w:r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Трипчис</w:t>
      </w:r>
      <w:proofErr w:type="spellEnd"/>
      <w:r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И.Д.</w:t>
      </w:r>
    </w:p>
    <w:p w:rsidR="00607BEF" w:rsidRDefault="00607BEF" w:rsidP="00607BEF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</w:p>
    <w:p w:rsidR="00607BEF" w:rsidRDefault="00607BEF" w:rsidP="00607BEF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Default="00607BEF" w:rsidP="00607BEF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0374C8" w:rsidRDefault="000374C8" w:rsidP="00607BEF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607BEF" w:rsidRPr="00E50B67" w:rsidRDefault="00607BEF" w:rsidP="00607BEF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Екатеринбург </w:t>
      </w:r>
      <w:r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202</w:t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5</w:t>
      </w:r>
    </w:p>
    <w:p w:rsidR="00607BEF" w:rsidRPr="00E50B67" w:rsidRDefault="00607BEF" w:rsidP="00607BEF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607BEF" w:rsidRPr="00E50B67" w:rsidRDefault="00607BEF" w:rsidP="00607BEF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7A40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3</w:t>
      </w:r>
    </w:p>
    <w:p w:rsidR="00607BEF" w:rsidRPr="0092536E" w:rsidRDefault="00607BEF" w:rsidP="00607BEF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bookmarkStart w:id="0" w:name="_Hlk183376134"/>
      <w:r w:rsidRPr="00E50B67">
        <w:rPr>
          <w:rFonts w:eastAsiaTheme="minorEastAsia"/>
          <w:color w:val="000000"/>
          <w:kern w:val="24"/>
          <w:sz w:val="28"/>
          <w:szCs w:val="28"/>
        </w:rPr>
        <w:t>1</w:t>
      </w:r>
      <w:r>
        <w:rPr>
          <w:rFonts w:eastAsiaTheme="minorEastAsia"/>
          <w:color w:val="000000"/>
          <w:kern w:val="24"/>
          <w:sz w:val="28"/>
          <w:szCs w:val="28"/>
        </w:rPr>
        <w:t>.</w:t>
      </w:r>
      <w:r w:rsidRPr="00E50B67">
        <w:rPr>
          <w:rFonts w:eastAsiaTheme="minorEastAsia"/>
          <w:color w:val="000000"/>
          <w:kern w:val="24"/>
          <w:sz w:val="28"/>
          <w:szCs w:val="28"/>
        </w:rPr>
        <w:t xml:space="preserve"> Технологическая</w:t>
      </w:r>
      <w:r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Pr="00E50B67">
        <w:rPr>
          <w:rFonts w:eastAsiaTheme="minorEastAsia"/>
          <w:color w:val="000000"/>
          <w:kern w:val="24"/>
          <w:sz w:val="28"/>
          <w:szCs w:val="28"/>
        </w:rPr>
        <w:t>карта</w:t>
      </w:r>
      <w:bookmarkEnd w:id="0"/>
      <w:r>
        <w:rPr>
          <w:rFonts w:eastAsiaTheme="minorEastAsia"/>
          <w:color w:val="000000"/>
          <w:kern w:val="24"/>
          <w:sz w:val="28"/>
          <w:szCs w:val="28"/>
        </w:rPr>
        <w:t xml:space="preserve"> экскурсии</w:t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  <w:t xml:space="preserve"> 4</w:t>
      </w:r>
    </w:p>
    <w:p w:rsidR="00607BEF" w:rsidRPr="0092536E" w:rsidRDefault="00607BEF" w:rsidP="00607BEF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E50B67">
        <w:rPr>
          <w:rFonts w:eastAsiaTheme="minorEastAsia"/>
          <w:color w:val="000000"/>
          <w:kern w:val="24"/>
          <w:sz w:val="28"/>
          <w:szCs w:val="28"/>
        </w:rPr>
        <w:t>2</w:t>
      </w:r>
      <w:r>
        <w:rPr>
          <w:rFonts w:eastAsiaTheme="minorEastAsia"/>
          <w:color w:val="000000"/>
          <w:kern w:val="24"/>
          <w:sz w:val="28"/>
          <w:szCs w:val="28"/>
        </w:rPr>
        <w:t>. Фрагмент контрольного текста</w:t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  <w:t xml:space="preserve">           6</w:t>
      </w:r>
    </w:p>
    <w:p w:rsidR="00607BEF" w:rsidRPr="0092536E" w:rsidRDefault="00607BEF" w:rsidP="00607BEF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E50B67">
        <w:rPr>
          <w:rFonts w:eastAsiaTheme="minorEastAsia"/>
          <w:color w:val="000000"/>
          <w:kern w:val="24"/>
          <w:sz w:val="28"/>
          <w:szCs w:val="28"/>
        </w:rPr>
        <w:t>3</w:t>
      </w:r>
      <w:r>
        <w:rPr>
          <w:rFonts w:eastAsiaTheme="minorEastAsia"/>
          <w:color w:val="000000"/>
          <w:kern w:val="24"/>
          <w:sz w:val="28"/>
          <w:szCs w:val="28"/>
        </w:rPr>
        <w:t xml:space="preserve">. </w:t>
      </w:r>
      <w:r w:rsidRPr="00E50B67">
        <w:rPr>
          <w:rFonts w:eastAsiaTheme="minorEastAsia"/>
          <w:color w:val="000000"/>
          <w:kern w:val="24"/>
          <w:sz w:val="28"/>
          <w:szCs w:val="28"/>
        </w:rPr>
        <w:t xml:space="preserve"> Памятка</w:t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 w:rsidRPr="0092536E">
        <w:rPr>
          <w:rFonts w:eastAsiaTheme="minorEastAsia"/>
          <w:color w:val="000000"/>
          <w:kern w:val="24"/>
          <w:sz w:val="28"/>
          <w:szCs w:val="28"/>
        </w:rPr>
        <w:t>1</w:t>
      </w:r>
      <w:r w:rsidR="00346B39">
        <w:rPr>
          <w:rFonts w:eastAsiaTheme="minorEastAsia"/>
          <w:color w:val="000000"/>
          <w:kern w:val="24"/>
          <w:sz w:val="28"/>
          <w:szCs w:val="28"/>
        </w:rPr>
        <w:t>1</w:t>
      </w:r>
    </w:p>
    <w:p w:rsidR="00607BEF" w:rsidRPr="00377CA9" w:rsidRDefault="00607BEF" w:rsidP="00607BEF">
      <w:pPr>
        <w:pStyle w:val="a3"/>
        <w:tabs>
          <w:tab w:val="left" w:pos="8080"/>
        </w:tabs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7A4063">
        <w:rPr>
          <w:rFonts w:eastAsiaTheme="minorEastAsia"/>
          <w:b/>
          <w:bCs/>
          <w:color w:val="000000"/>
          <w:kern w:val="24"/>
          <w:sz w:val="28"/>
          <w:szCs w:val="28"/>
        </w:rPr>
        <w:t>Заключение</w:t>
      </w:r>
      <w:r w:rsidR="00346B39">
        <w:rPr>
          <w:rFonts w:eastAsiaTheme="minorEastAsia"/>
          <w:color w:val="000000"/>
          <w:kern w:val="24"/>
          <w:sz w:val="28"/>
          <w:szCs w:val="28"/>
        </w:rPr>
        <w:tab/>
      </w:r>
      <w:r w:rsidR="00346B39">
        <w:rPr>
          <w:rFonts w:eastAsiaTheme="minorEastAsia"/>
          <w:color w:val="000000"/>
          <w:kern w:val="24"/>
          <w:sz w:val="28"/>
          <w:szCs w:val="28"/>
        </w:rPr>
        <w:tab/>
      </w:r>
      <w:r w:rsidR="00346B39">
        <w:rPr>
          <w:rFonts w:eastAsiaTheme="minorEastAsia"/>
          <w:color w:val="000000"/>
          <w:kern w:val="24"/>
          <w:sz w:val="28"/>
          <w:szCs w:val="28"/>
        </w:rPr>
        <w:tab/>
        <w:t>12</w:t>
      </w:r>
    </w:p>
    <w:p w:rsidR="00607BEF" w:rsidRPr="006C0AC3" w:rsidRDefault="00607BEF" w:rsidP="00607BEF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bCs/>
          <w:color w:val="000000"/>
          <w:kern w:val="24"/>
          <w:sz w:val="28"/>
          <w:szCs w:val="28"/>
        </w:rPr>
      </w:pPr>
      <w:r>
        <w:rPr>
          <w:rFonts w:eastAsiaTheme="minorEastAsia"/>
          <w:b/>
          <w:bCs/>
          <w:color w:val="000000"/>
          <w:kern w:val="24"/>
          <w:sz w:val="28"/>
          <w:szCs w:val="28"/>
        </w:rPr>
        <w:t>Схема маршрута</w:t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Pr="006C0AC3">
        <w:rPr>
          <w:rFonts w:eastAsiaTheme="minorEastAsia"/>
          <w:bCs/>
          <w:color w:val="000000"/>
          <w:kern w:val="24"/>
          <w:sz w:val="28"/>
          <w:szCs w:val="28"/>
        </w:rPr>
        <w:t>1</w:t>
      </w:r>
      <w:r w:rsidR="00346B39">
        <w:rPr>
          <w:rFonts w:eastAsiaTheme="minorEastAsia"/>
          <w:bCs/>
          <w:color w:val="000000"/>
          <w:kern w:val="24"/>
          <w:sz w:val="28"/>
          <w:szCs w:val="28"/>
        </w:rPr>
        <w:t>3</w:t>
      </w:r>
    </w:p>
    <w:p w:rsidR="00607BEF" w:rsidRPr="00E50B67" w:rsidRDefault="00607BEF" w:rsidP="00607BEF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>
        <w:rPr>
          <w:rFonts w:eastAsiaTheme="minorEastAsia"/>
          <w:b/>
          <w:bCs/>
          <w:color w:val="000000"/>
          <w:kern w:val="24"/>
          <w:sz w:val="28"/>
          <w:szCs w:val="28"/>
        </w:rPr>
        <w:t>Портфель экскурсовода</w:t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</w:r>
      <w:r>
        <w:rPr>
          <w:rFonts w:eastAsiaTheme="minorEastAsia"/>
          <w:color w:val="000000"/>
          <w:kern w:val="24"/>
          <w:sz w:val="28"/>
          <w:szCs w:val="28"/>
        </w:rPr>
        <w:tab/>
        <w:t>1</w:t>
      </w:r>
      <w:r w:rsidR="00346B39">
        <w:rPr>
          <w:rFonts w:eastAsiaTheme="minorEastAsia"/>
          <w:color w:val="000000"/>
          <w:kern w:val="24"/>
          <w:sz w:val="28"/>
          <w:szCs w:val="28"/>
        </w:rPr>
        <w:t>4</w:t>
      </w:r>
    </w:p>
    <w:p w:rsidR="00607BEF" w:rsidRPr="00E50B67" w:rsidRDefault="00607BEF" w:rsidP="00607BEF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607BEF" w:rsidRPr="00E50B67" w:rsidRDefault="00607BEF" w:rsidP="00607B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852" w:rsidRDefault="00CD2852"/>
    <w:p w:rsidR="00607BEF" w:rsidRDefault="00607BEF"/>
    <w:p w:rsidR="00607BEF" w:rsidRDefault="00607BEF"/>
    <w:p w:rsidR="00607BEF" w:rsidRDefault="00607BEF"/>
    <w:p w:rsidR="00607BEF" w:rsidRDefault="00607BEF"/>
    <w:p w:rsidR="00607BEF" w:rsidRDefault="00607BEF"/>
    <w:p w:rsidR="00607BEF" w:rsidRDefault="00607BEF"/>
    <w:p w:rsidR="00607BEF" w:rsidRDefault="00607BEF"/>
    <w:p w:rsidR="00607BEF" w:rsidRDefault="00607BEF"/>
    <w:p w:rsidR="00607BEF" w:rsidRDefault="00607BEF"/>
    <w:p w:rsidR="00607BEF" w:rsidRDefault="00607BEF"/>
    <w:p w:rsidR="00607BEF" w:rsidRDefault="00607BEF"/>
    <w:p w:rsidR="00607BEF" w:rsidRDefault="00607BEF"/>
    <w:p w:rsidR="00346B39" w:rsidRDefault="00346B39"/>
    <w:p w:rsidR="00607BEF" w:rsidRDefault="00607BEF"/>
    <w:p w:rsidR="00607BEF" w:rsidRDefault="00607BEF"/>
    <w:p w:rsidR="00607BEF" w:rsidRDefault="00607BEF"/>
    <w:p w:rsidR="00346B39" w:rsidRDefault="00346B39"/>
    <w:p w:rsidR="00346B39" w:rsidRDefault="00346B39"/>
    <w:p w:rsidR="00607BEF" w:rsidRDefault="00607BEF"/>
    <w:p w:rsidR="00607BEF" w:rsidRDefault="00607BEF"/>
    <w:p w:rsidR="00607BEF" w:rsidRDefault="00607BEF"/>
    <w:p w:rsidR="00607BEF" w:rsidRPr="00053871" w:rsidRDefault="00607BEF" w:rsidP="00607BE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607BEF" w:rsidRPr="009D4CD1" w:rsidRDefault="00607BEF" w:rsidP="00607BEF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Мой проект посвящён экскурсии по городу </w:t>
      </w:r>
      <w:r w:rsidR="00797854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Екатеринбургу</w:t>
      </w: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, где я разберу </w:t>
      </w:r>
      <w:r w:rsidR="00797854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основной пеший туристический маршрут, так называемую «Красную линию», </w:t>
      </w:r>
      <w:r w:rsidR="00177C2F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главный кольцевой маршрут, </w:t>
      </w:r>
      <w:r w:rsidR="00797854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котор</w:t>
      </w:r>
      <w:r w:rsidR="00177C2F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ый</w:t>
      </w:r>
      <w:r w:rsidR="00797854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соединяет </w:t>
      </w:r>
      <w:r w:rsidR="00177C2F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основные</w:t>
      </w:r>
      <w:r w:rsidR="00797854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достопримечательности </w:t>
      </w:r>
      <w:r w:rsidR="00797854" w:rsidRPr="009D4CD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города. Екатеринбург </w:t>
      </w:r>
      <w:r w:rsidR="00177C2F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– это </w:t>
      </w:r>
      <w:r w:rsidR="00797854" w:rsidRPr="009D4CD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древний город, с богатой историей и уникальной культурой</w:t>
      </w:r>
      <w:r w:rsidR="009D4CD1" w:rsidRPr="009D4CD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, расположенный </w:t>
      </w:r>
      <w:r w:rsidR="009D4CD1" w:rsidRPr="009D4C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середине материка, между Европой и Азией.</w:t>
      </w:r>
    </w:p>
    <w:p w:rsidR="00607BEF" w:rsidRPr="00053871" w:rsidRDefault="00607BEF" w:rsidP="00607B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</w:t>
      </w:r>
    </w:p>
    <w:p w:rsidR="00C43977" w:rsidRPr="00C43977" w:rsidRDefault="009D4CD1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3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России развитие туризма – один из приоритетов государственной стратегии развития.</w:t>
      </w:r>
      <w:r w:rsidR="000E1C63" w:rsidRPr="00C43977">
        <w:rPr>
          <w:rFonts w:ascii="Times New Roman" w:hAnsi="Times New Roman" w:cs="Times New Roman"/>
          <w:sz w:val="28"/>
          <w:szCs w:val="28"/>
        </w:rPr>
        <w:t xml:space="preserve"> В современных условиях в России приобретает все большую актуальность развитие внутреннего туризма</w:t>
      </w:r>
      <w:r w:rsidR="00C43977" w:rsidRPr="00C43977">
        <w:rPr>
          <w:rFonts w:ascii="Times New Roman" w:hAnsi="Times New Roman" w:cs="Times New Roman"/>
          <w:sz w:val="28"/>
          <w:szCs w:val="28"/>
        </w:rPr>
        <w:t>.</w:t>
      </w:r>
      <w:r w:rsidR="00C43977" w:rsidRPr="00C43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начала 2022 года в стране запущена государственная программа «Развитие туризма» до 2030 года, утвержденная Председателем Правительства. </w:t>
      </w:r>
    </w:p>
    <w:p w:rsidR="009D4CD1" w:rsidRDefault="00C43977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977">
        <w:rPr>
          <w:rFonts w:ascii="Times New Roman" w:hAnsi="Times New Roman" w:cs="Times New Roman"/>
          <w:sz w:val="28"/>
          <w:szCs w:val="28"/>
        </w:rPr>
        <w:t xml:space="preserve">Екатеринбург по многим критериям имеет большой туристический потенциал. С точки зрения привлекательности Екатеринбурга к макроэкономическим факторам можно отнести: большой интерес туристов к истории, культуре, разнообразной природе, национальным особенностям, что является основным мотивом для развития туризма (научный, познавательный, образовательный и спортивный виды туризма). </w:t>
      </w:r>
    </w:p>
    <w:p w:rsidR="00700FCE" w:rsidRPr="00700FCE" w:rsidRDefault="00700FCE" w:rsidP="00700FCE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700FCE">
        <w:rPr>
          <w:rFonts w:ascii="Times New Roman" w:hAnsi="Times New Roman" w:cs="Times New Roman"/>
          <w:sz w:val="28"/>
          <w:szCs w:val="28"/>
        </w:rPr>
        <w:t>Помимо этого, Екатеринбург располагает преимуществами микроэкономического характера: наличие международного аэропорта и прямое воздушное сообщение со многими городами, развитая гостиничная услуга, экономическая заинтересованность в установлении деловых контактов с предприятиями и организациями города (деловой и научный туризм), наличие базовой туристической навигации, включающей в себя информационные указатели, дублирование названий остановок латинскими буквами, широкая сеть ресторанов, торговых и развлекательных центров, соответствующих мировым стандартам, постоянное увеличение перечня услуг, предоставляемых на иностранных языках.</w:t>
      </w:r>
    </w:p>
    <w:p w:rsidR="00607BEF" w:rsidRDefault="00C43977" w:rsidP="009C017E">
      <w:pPr>
        <w:spacing w:after="0" w:line="360" w:lineRule="auto"/>
        <w:ind w:firstLine="709"/>
        <w:jc w:val="both"/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 предлагаю рассмотреть вариант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пешей 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обзорной экскурсии по </w:t>
      </w:r>
      <w:r>
        <w:rPr>
          <w:rFonts w:ascii="Times New Roman" w:hAnsi="Times New Roman" w:cs="Times New Roman"/>
          <w:color w:val="000000"/>
          <w:sz w:val="28"/>
          <w:szCs w:val="28"/>
        </w:rPr>
        <w:t>столице Урала.</w:t>
      </w:r>
    </w:p>
    <w:p w:rsidR="00C43977" w:rsidRPr="00053871" w:rsidRDefault="00C43977" w:rsidP="00C439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Цель проекта</w:t>
      </w:r>
    </w:p>
    <w:p w:rsidR="00C43977" w:rsidRPr="00053871" w:rsidRDefault="00C43977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Разработать подробный маршрут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обзорной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экскурсии по городу </w:t>
      </w:r>
      <w:r>
        <w:rPr>
          <w:rFonts w:ascii="Times New Roman" w:hAnsi="Times New Roman" w:cs="Times New Roman"/>
          <w:color w:val="000000"/>
          <w:sz w:val="28"/>
          <w:szCs w:val="28"/>
        </w:rPr>
        <w:t>Екатеринбургу.</w:t>
      </w:r>
    </w:p>
    <w:p w:rsidR="00C43977" w:rsidRPr="00053871" w:rsidRDefault="00C43977" w:rsidP="00C439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Задачи проекта</w:t>
      </w:r>
    </w:p>
    <w:p w:rsidR="00C43977" w:rsidRPr="00053871" w:rsidRDefault="00C43977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Изучить историю города </w:t>
      </w:r>
      <w:r>
        <w:rPr>
          <w:rFonts w:ascii="Times New Roman" w:hAnsi="Times New Roman" w:cs="Times New Roman"/>
          <w:color w:val="000000"/>
          <w:sz w:val="28"/>
          <w:szCs w:val="28"/>
        </w:rPr>
        <w:t>Екатеринбурга;</w:t>
      </w:r>
    </w:p>
    <w:p w:rsidR="00C43977" w:rsidRPr="00053871" w:rsidRDefault="00C43977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9E1B5D">
        <w:rPr>
          <w:rFonts w:ascii="Times New Roman" w:hAnsi="Times New Roman" w:cs="Times New Roman"/>
          <w:color w:val="000000"/>
          <w:sz w:val="28"/>
          <w:szCs w:val="28"/>
        </w:rPr>
        <w:t xml:space="preserve">Выявить 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>основные достопримечательности 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43977" w:rsidRPr="00053871" w:rsidRDefault="00C43977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>Разработать технологическую карту экскурсии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43977" w:rsidRPr="00053871" w:rsidRDefault="00C43977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5. Составить памятку туриста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43977" w:rsidRPr="00053871" w:rsidRDefault="00C43977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>Разработать карту-схему маршрута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3977" w:rsidRPr="00053871" w:rsidRDefault="00C43977" w:rsidP="00C439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Методы проектирования</w:t>
      </w:r>
    </w:p>
    <w:p w:rsidR="00C43977" w:rsidRPr="00053871" w:rsidRDefault="00C43977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1. Поиск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43977" w:rsidRPr="00053871" w:rsidRDefault="00C43977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2. Анализ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43977" w:rsidRPr="00485716" w:rsidRDefault="00C43977" w:rsidP="00C4397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3. Изучение и обобщение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3977" w:rsidRPr="003A5C62" w:rsidRDefault="00C43977" w:rsidP="00C43977">
      <w:pPr>
        <w:pStyle w:val="a3"/>
        <w:tabs>
          <w:tab w:val="left" w:pos="9214"/>
        </w:tabs>
        <w:spacing w:before="0" w:beforeAutospacing="0" w:after="0" w:afterAutospacing="0" w:line="360" w:lineRule="auto"/>
        <w:ind w:right="-1"/>
        <w:jc w:val="center"/>
        <w:rPr>
          <w:rFonts w:eastAsiaTheme="minorEastAsia"/>
          <w:b/>
          <w:bCs/>
          <w:color w:val="000000"/>
          <w:kern w:val="24"/>
          <w:sz w:val="28"/>
          <w:szCs w:val="28"/>
        </w:rPr>
      </w:pPr>
      <w:r w:rsidRPr="003A5C62">
        <w:rPr>
          <w:rFonts w:eastAsiaTheme="minorEastAsia"/>
          <w:b/>
          <w:bCs/>
          <w:color w:val="000000"/>
          <w:kern w:val="24"/>
          <w:sz w:val="28"/>
          <w:szCs w:val="28"/>
        </w:rPr>
        <w:t>Технологическая карта</w:t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 xml:space="preserve"> экскурсии</w:t>
      </w:r>
    </w:p>
    <w:p w:rsidR="00C43977" w:rsidRPr="00012CDA" w:rsidRDefault="00C43977" w:rsidP="00C4397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Тема экскурсии: Обзорная экскурсия по городу </w:t>
      </w:r>
      <w:r w:rsidR="00700FCE">
        <w:rPr>
          <w:rFonts w:ascii="Times New Roman" w:eastAsia="Calibri" w:hAnsi="Times New Roman" w:cs="Times New Roman"/>
          <w:sz w:val="28"/>
          <w:szCs w:val="28"/>
        </w:rPr>
        <w:t>Екатеринбургу</w:t>
      </w:r>
      <w:r w:rsidRPr="00012C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3977" w:rsidRPr="00346B39" w:rsidRDefault="00C43977" w:rsidP="00C4397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B39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Продолжительность: </w:t>
      </w:r>
      <w:r w:rsidR="00346B39" w:rsidRPr="00346B39">
        <w:rPr>
          <w:rFonts w:ascii="Times New Roman" w:eastAsia="Calibri" w:hAnsi="Times New Roman" w:cs="Times New Roman"/>
          <w:sz w:val="28"/>
          <w:szCs w:val="28"/>
        </w:rPr>
        <w:t>2,5</w:t>
      </w:r>
      <w:r w:rsidRPr="00346B39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22750C" w:rsidRPr="00346B39">
        <w:rPr>
          <w:rFonts w:ascii="Times New Roman" w:eastAsia="Calibri" w:hAnsi="Times New Roman" w:cs="Times New Roman"/>
          <w:sz w:val="28"/>
          <w:szCs w:val="28"/>
        </w:rPr>
        <w:t>ов</w:t>
      </w:r>
    </w:p>
    <w:p w:rsidR="00C43977" w:rsidRPr="00346B39" w:rsidRDefault="00C43977" w:rsidP="00C4397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B39">
        <w:rPr>
          <w:rFonts w:ascii="Times New Roman" w:eastAsia="Calibri" w:hAnsi="Times New Roman" w:cs="Times New Roman"/>
          <w:sz w:val="28"/>
          <w:szCs w:val="28"/>
        </w:rPr>
        <w:t xml:space="preserve">Протяженность: </w:t>
      </w:r>
      <w:r w:rsidR="00346B39" w:rsidRPr="00346B39">
        <w:rPr>
          <w:rFonts w:ascii="Times New Roman" w:eastAsia="Calibri" w:hAnsi="Times New Roman" w:cs="Times New Roman"/>
          <w:sz w:val="28"/>
          <w:szCs w:val="28"/>
        </w:rPr>
        <w:t>4,1</w:t>
      </w:r>
      <w:r w:rsidRPr="00346B39">
        <w:rPr>
          <w:rFonts w:ascii="Times New Roman" w:eastAsia="Calibri" w:hAnsi="Times New Roman" w:cs="Times New Roman"/>
          <w:sz w:val="28"/>
          <w:szCs w:val="28"/>
        </w:rPr>
        <w:t xml:space="preserve"> км</w:t>
      </w:r>
    </w:p>
    <w:p w:rsidR="00C43977" w:rsidRPr="00700FCE" w:rsidRDefault="00C43977" w:rsidP="00C43977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Дата и время проведения: </w:t>
      </w:r>
      <w:r w:rsidR="0022750C">
        <w:rPr>
          <w:rFonts w:ascii="Times New Roman" w:eastAsia="Calibri" w:hAnsi="Times New Roman" w:cs="Times New Roman"/>
          <w:sz w:val="28"/>
          <w:szCs w:val="28"/>
        </w:rPr>
        <w:t>круглогодично</w:t>
      </w:r>
    </w:p>
    <w:p w:rsidR="00C43977" w:rsidRPr="00012CDA" w:rsidRDefault="00C43977" w:rsidP="00C4397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Автор-разработчик: </w:t>
      </w:r>
      <w:r w:rsidR="00700FCE">
        <w:rPr>
          <w:rFonts w:ascii="Times New Roman" w:eastAsia="Calibri" w:hAnsi="Times New Roman" w:cs="Times New Roman"/>
          <w:sz w:val="28"/>
          <w:szCs w:val="28"/>
        </w:rPr>
        <w:t>Ивачевская Александра</w:t>
      </w:r>
    </w:p>
    <w:p w:rsidR="00C43977" w:rsidRPr="00012CDA" w:rsidRDefault="00C43977" w:rsidP="00C4397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Содержание экскурсии: Обзорная экскурсия по городу </w:t>
      </w:r>
      <w:r w:rsidR="00700FCE">
        <w:rPr>
          <w:rFonts w:ascii="Times New Roman" w:eastAsia="Calibri" w:hAnsi="Times New Roman" w:cs="Times New Roman"/>
          <w:sz w:val="28"/>
          <w:szCs w:val="28"/>
        </w:rPr>
        <w:t>Екатеринбургу</w:t>
      </w:r>
      <w:r w:rsidRPr="00012C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750C" w:rsidRPr="0022750C" w:rsidRDefault="00C43977" w:rsidP="00346B39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212121"/>
          <w:sz w:val="28"/>
          <w:szCs w:val="28"/>
          <w:shd w:val="clear" w:color="auto" w:fill="FFFFFF"/>
        </w:rPr>
      </w:pPr>
      <w:r w:rsidRPr="0022750C">
        <w:rPr>
          <w:rFonts w:ascii="Times New Roman" w:eastAsia="Calibri" w:hAnsi="Times New Roman" w:cs="Times New Roman"/>
          <w:sz w:val="28"/>
          <w:szCs w:val="28"/>
        </w:rPr>
        <w:t xml:space="preserve">Маршрут экскурсии: </w:t>
      </w:r>
      <w:r w:rsidR="00700FCE" w:rsidRPr="0022750C">
        <w:rPr>
          <w:rFonts w:ascii="Times New Roman" w:eastAsia="Calibri" w:hAnsi="Times New Roman" w:cs="Times New Roman"/>
          <w:sz w:val="28"/>
          <w:szCs w:val="28"/>
        </w:rPr>
        <w:t>Екатеринбург</w:t>
      </w:r>
      <w:r w:rsidRPr="0022750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22750C" w:rsidRPr="0022750C">
        <w:rPr>
          <w:rFonts w:ascii="Times New Roman" w:eastAsia="Calibri" w:hAnsi="Times New Roman" w:cs="Times New Roman"/>
          <w:sz w:val="28"/>
          <w:szCs w:val="28"/>
        </w:rPr>
        <w:t>Площадь 1905 года-Набережная Рабочей Молодежи-Исторический сквер-Дом связи (Главпочтамт)-</w:t>
      </w:r>
      <w:r w:rsidR="0022750C" w:rsidRPr="0022750C">
        <w:rPr>
          <w:rStyle w:val="a5"/>
          <w:rFonts w:ascii="Times New Roman" w:hAnsi="Times New Roman" w:cs="Times New Roman"/>
          <w:b w:val="0"/>
          <w:color w:val="212121"/>
          <w:sz w:val="28"/>
          <w:szCs w:val="28"/>
          <w:shd w:val="clear" w:color="auto" w:fill="FFFFFF"/>
        </w:rPr>
        <w:t xml:space="preserve">Дом Н.И. Севастьянова-Литературный квартал-Храм на </w:t>
      </w:r>
      <w:r w:rsidR="0022750C" w:rsidRPr="00CD6A8E">
        <w:rPr>
          <w:rStyle w:val="a5"/>
          <w:rFonts w:ascii="Times New Roman" w:hAnsi="Times New Roman" w:cs="Times New Roman"/>
          <w:b w:val="0"/>
          <w:color w:val="212121"/>
          <w:sz w:val="28"/>
          <w:szCs w:val="28"/>
          <w:shd w:val="clear" w:color="auto" w:fill="FFFFFF"/>
        </w:rPr>
        <w:t>Крови</w:t>
      </w:r>
      <w:r w:rsidR="00CD6A8E" w:rsidRPr="00CD6A8E">
        <w:rPr>
          <w:rFonts w:ascii="Times New Roman" w:hAnsi="Times New Roman" w:cs="Times New Roman"/>
          <w:color w:val="000000"/>
          <w:sz w:val="28"/>
          <w:szCs w:val="28"/>
        </w:rPr>
        <w:t xml:space="preserve"> во имя Всех святых</w:t>
      </w:r>
    </w:p>
    <w:p w:rsidR="00700FCE" w:rsidRPr="00012CDA" w:rsidRDefault="00700FCE" w:rsidP="00700F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46"/>
        <w:gridCol w:w="1176"/>
        <w:gridCol w:w="1643"/>
        <w:gridCol w:w="595"/>
        <w:gridCol w:w="1928"/>
        <w:gridCol w:w="1862"/>
        <w:gridCol w:w="1488"/>
      </w:tblGrid>
      <w:tr w:rsidR="0022750C" w:rsidRPr="00AA0380" w:rsidTr="0022750C">
        <w:trPr>
          <w:trHeight w:val="940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700FCE" w:rsidP="001206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Маршрут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700FCE" w:rsidP="001206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Места остановок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700FCE" w:rsidP="001206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Объекты показа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700FCE" w:rsidP="00346B39">
            <w:pPr>
              <w:spacing w:line="240" w:lineRule="auto"/>
              <w:ind w:left="-88" w:right="-10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700FCE" w:rsidP="001206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700FCE" w:rsidP="001206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Указания по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700FCE" w:rsidP="001206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Методичес</w:t>
            </w:r>
            <w:proofErr w:type="spellEnd"/>
            <w:r w:rsidR="00346B3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кие</w:t>
            </w:r>
            <w:proofErr w:type="gramEnd"/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указания</w:t>
            </w:r>
          </w:p>
        </w:tc>
      </w:tr>
      <w:tr w:rsidR="0022750C" w:rsidRPr="00012CDA" w:rsidTr="0022750C">
        <w:trPr>
          <w:trHeight w:val="915"/>
        </w:trPr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700FCE" w:rsidP="00346B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 встречи: г. </w:t>
            </w:r>
            <w:r w:rsidR="00400901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Екатеринбург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400901" w:rsidRPr="00400901">
              <w:rPr>
                <w:rFonts w:ascii="Times New Roman" w:eastAsia="Calibri" w:hAnsi="Times New Roman" w:cs="Times New Roman"/>
                <w:sz w:val="20"/>
                <w:szCs w:val="20"/>
              </w:rPr>
              <w:t>Площад</w:t>
            </w:r>
            <w:r w:rsidR="00400901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400901" w:rsidRPr="00400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1905 года</w:t>
            </w:r>
            <w:r w:rsidR="007D32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</w:t>
            </w:r>
            <w:r w:rsidR="00400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памятник</w:t>
            </w:r>
            <w:r w:rsidR="007D323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00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В.И. Ленину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4F6B7A" w:rsidP="00346B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 </w:t>
            </w:r>
            <w:r w:rsidR="00700FCE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5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700FCE" w:rsidP="00346B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Сбор группы, знакомство, инструктаж по технике безопасности, информирование о маршруте и длительности экскурсии</w:t>
            </w:r>
          </w:p>
        </w:tc>
      </w:tr>
      <w:tr w:rsidR="0022750C" w:rsidRPr="00AA0380" w:rsidTr="0022750C">
        <w:trPr>
          <w:trHeight w:val="2131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400901" w:rsidP="0040090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90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Площад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4009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1905 года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400901" w:rsidP="0040090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памятник В.И. Ленину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9D3EB9" w:rsidRDefault="00400901" w:rsidP="004F6B7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E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памятник В.И. Ленину, </w:t>
            </w:r>
            <w:r w:rsidRPr="009D3EB9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здание городской Администрации, здание Уральской государственной филармонии имени М. П. Мусоргского</w:t>
            </w:r>
            <w:r w:rsidR="004F6B7A" w:rsidRPr="009D3EB9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, Дом Актера (усадьба купца С. </w:t>
            </w:r>
            <w:proofErr w:type="spellStart"/>
            <w:r w:rsidR="004F6B7A" w:rsidRPr="009D3EB9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Тупикова</w:t>
            </w:r>
            <w:proofErr w:type="spellEnd"/>
            <w:r w:rsidR="004F6B7A" w:rsidRPr="009D3EB9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) и Гимназия №9 (бывшая мужская гимназия)</w:t>
            </w:r>
            <w:r w:rsidR="00346B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700FCE" w:rsidRPr="00346B39">
              <w:rPr>
                <w:rFonts w:ascii="Times New Roman" w:eastAsia="Calibri" w:hAnsi="Times New Roman" w:cs="Times New Roman"/>
                <w:sz w:val="20"/>
                <w:szCs w:val="20"/>
              </w:rPr>
              <w:t>Фотографии из портфеля экскурсовода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346B39" w:rsidP="00346B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4F6B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00FCE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700FCE" w:rsidP="004F6B7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возникновения города </w:t>
            </w:r>
            <w:r w:rsidR="004F6B7A">
              <w:rPr>
                <w:rFonts w:ascii="Times New Roman" w:eastAsia="Calibri" w:hAnsi="Times New Roman" w:cs="Times New Roman"/>
                <w:sz w:val="20"/>
                <w:szCs w:val="20"/>
              </w:rPr>
              <w:t>Екатеринбурга, рассказ об архитектуре и истории зданий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700FCE" w:rsidP="002F585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располагается возле памятника. После прослушивания, </w:t>
            </w:r>
            <w:r w:rsidR="004F6B7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дается время для фотографирования</w:t>
            </w:r>
            <w:r w:rsidR="004F6B7A">
              <w:rPr>
                <w:rFonts w:ascii="Times New Roman" w:eastAsia="Calibri" w:hAnsi="Times New Roman" w:cs="Times New Roman"/>
                <w:sz w:val="20"/>
                <w:szCs w:val="20"/>
              </w:rPr>
              <w:t>. Далее идут вдоль улицы Ленина к зданию 9 гимназии, осматривая объекты и слушая рассказ экскурсовода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700FCE" w:rsidP="0012069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</w:p>
        </w:tc>
      </w:tr>
      <w:tr w:rsidR="0022750C" w:rsidRPr="00AA0380" w:rsidTr="0022750C">
        <w:trPr>
          <w:trHeight w:val="1647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B9" w:rsidRPr="009D3EB9" w:rsidRDefault="009D3EB9" w:rsidP="009D3EB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165299066"/>
            <w:r w:rsidRPr="009D3EB9">
              <w:rPr>
                <w:rFonts w:ascii="Times New Roman" w:eastAsia="Calibri" w:hAnsi="Times New Roman" w:cs="Times New Roman"/>
                <w:sz w:val="20"/>
                <w:szCs w:val="20"/>
              </w:rPr>
              <w:t>Набережная Рабочей Молодежи</w:t>
            </w:r>
          </w:p>
          <w:p w:rsidR="00700FCE" w:rsidRPr="00012CDA" w:rsidRDefault="00700FCE" w:rsidP="009D3EB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9D3EB9" w:rsidP="009D3EB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Берег городского пруда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9D3EB9" w:rsidP="00346B3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3E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здания архитектора М.П. Малахова – особняк купца </w:t>
            </w:r>
            <w:proofErr w:type="spellStart"/>
            <w:r w:rsidRPr="009D3EB9">
              <w:rPr>
                <w:rFonts w:ascii="Times New Roman" w:eastAsia="Calibri" w:hAnsi="Times New Roman" w:cs="Times New Roman"/>
                <w:sz w:val="20"/>
                <w:szCs w:val="20"/>
              </w:rPr>
              <w:t>Пшеничникова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9D3EB9">
              <w:rPr>
                <w:rFonts w:ascii="Times New Roman" w:eastAsia="Calibri" w:hAnsi="Times New Roman" w:cs="Times New Roman"/>
                <w:sz w:val="20"/>
                <w:szCs w:val="20"/>
              </w:rPr>
              <w:t>дом главного горного начальника, здание мужской гимназии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346B39" w:rsidP="00346B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2F5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r w:rsidR="00700FCE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2F5851" w:rsidP="0012069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возникновения зданий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2F5851" w:rsidP="0012069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располагается на набережной, слушает рассказ экскурсовода, время для фотографирования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FCE" w:rsidRPr="00012CDA" w:rsidRDefault="002F5851" w:rsidP="00DA710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Применить приемы показа, рассказа, экскурсионной справки, переключения внимания </w:t>
            </w:r>
          </w:p>
        </w:tc>
      </w:tr>
      <w:tr w:rsidR="0022750C" w:rsidRPr="00AA0380" w:rsidTr="0022750C">
        <w:trPr>
          <w:trHeight w:val="1647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51" w:rsidRPr="002F5851" w:rsidRDefault="002F5851" w:rsidP="002F585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51">
              <w:rPr>
                <w:rFonts w:ascii="Times New Roman" w:eastAsia="Calibri" w:hAnsi="Times New Roman" w:cs="Times New Roman"/>
                <w:sz w:val="20"/>
                <w:szCs w:val="20"/>
              </w:rPr>
              <w:t>Исторический сквер</w:t>
            </w:r>
          </w:p>
          <w:p w:rsidR="002F5851" w:rsidRPr="009D3EB9" w:rsidRDefault="002F5851" w:rsidP="002F585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51" w:rsidRDefault="002F5851" w:rsidP="009D3EB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Плотина городского пруда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51" w:rsidRPr="002F5851" w:rsidRDefault="002F5851" w:rsidP="002F585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Плотина городского пруда, </w:t>
            </w:r>
            <w:r w:rsidRPr="002F5851">
              <w:rPr>
                <w:rFonts w:ascii="Times New Roman" w:eastAsia="Calibri" w:hAnsi="Times New Roman" w:cs="Times New Roman"/>
                <w:sz w:val="20"/>
                <w:szCs w:val="20"/>
              </w:rPr>
              <w:t>«Сад камней»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2F5851" w:rsidRPr="002F5851" w:rsidRDefault="002F5851" w:rsidP="002F585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2F5851">
              <w:rPr>
                <w:rFonts w:ascii="Times New Roman" w:eastAsia="Calibri" w:hAnsi="Times New Roman" w:cs="Times New Roman"/>
                <w:sz w:val="20"/>
                <w:szCs w:val="20"/>
              </w:rPr>
              <w:t>одонапорная башня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</w:p>
          <w:p w:rsidR="002F5851" w:rsidRDefault="002F5851" w:rsidP="002F585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памятник В.Н. Татищеву и Вильгельму де </w:t>
            </w:r>
            <w:proofErr w:type="spellStart"/>
            <w:r w:rsidRPr="002F5851">
              <w:rPr>
                <w:rFonts w:ascii="Times New Roman" w:eastAsia="Calibri" w:hAnsi="Times New Roman" w:cs="Times New Roman"/>
                <w:sz w:val="20"/>
                <w:szCs w:val="20"/>
              </w:rPr>
              <w:t>Геннину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ч</w:t>
            </w:r>
            <w:r w:rsidRPr="002F5851">
              <w:rPr>
                <w:rFonts w:ascii="Times New Roman" w:eastAsia="Calibri" w:hAnsi="Times New Roman" w:cs="Times New Roman"/>
                <w:sz w:val="20"/>
                <w:szCs w:val="20"/>
              </w:rPr>
              <w:t>асовня святой Екатерины</w:t>
            </w:r>
            <w:r w:rsidR="00346B3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346B39" w:rsidRPr="009D3EB9" w:rsidRDefault="00346B39" w:rsidP="002F585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B39">
              <w:rPr>
                <w:rFonts w:ascii="Times New Roman" w:eastAsia="Calibri" w:hAnsi="Times New Roman" w:cs="Times New Roman"/>
                <w:sz w:val="20"/>
                <w:szCs w:val="20"/>
              </w:rPr>
              <w:t>Фотографии из портфеля экскурсовода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51" w:rsidRDefault="00346B39" w:rsidP="00346B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2F5851">
              <w:rPr>
                <w:rFonts w:ascii="Times New Roman" w:eastAsia="Calibri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51" w:rsidRPr="002F5851" w:rsidRDefault="002F5851" w:rsidP="002F585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2F5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сторический сквер – </w:t>
            </w:r>
            <w:r w:rsidRPr="00346B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сердце Екатеринбурга, </w:t>
            </w:r>
            <w:r w:rsidRPr="002F5851">
              <w:rPr>
                <w:rFonts w:ascii="Times New Roman" w:eastAsia="Calibri" w:hAnsi="Times New Roman" w:cs="Times New Roman"/>
                <w:sz w:val="20"/>
                <w:szCs w:val="20"/>
              </w:rPr>
              <w:t>место рождения города</w:t>
            </w:r>
            <w:r w:rsidR="00117568">
              <w:rPr>
                <w:rFonts w:ascii="Times New Roman" w:eastAsia="Calibri" w:hAnsi="Times New Roman" w:cs="Times New Roman"/>
                <w:sz w:val="20"/>
                <w:szCs w:val="20"/>
              </w:rPr>
              <w:t>, начало</w:t>
            </w:r>
            <w:r w:rsidRPr="002F5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строит</w:t>
            </w:r>
            <w:r w:rsidR="00117568">
              <w:rPr>
                <w:rFonts w:ascii="Times New Roman" w:eastAsia="Calibri" w:hAnsi="Times New Roman" w:cs="Times New Roman"/>
                <w:sz w:val="20"/>
                <w:szCs w:val="20"/>
              </w:rPr>
              <w:t>ельства железоделательного</w:t>
            </w:r>
            <w:r w:rsidRPr="002F58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завод</w:t>
            </w:r>
            <w:r w:rsidR="0011756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  <w:p w:rsidR="002F5851" w:rsidRDefault="002F5851" w:rsidP="002F585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51" w:rsidRDefault="00117568" w:rsidP="006B55A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располагается у плотины, слушая рассказ о рождении города, далее совместно с экскурсоводом проходит </w:t>
            </w:r>
            <w:r w:rsidR="006B55A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F367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лощади </w:t>
            </w:r>
            <w:r w:rsidR="006B55AA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="00F367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руда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 каждому объекту, слушая историю их создания и основания</w:t>
            </w:r>
            <w:r w:rsidR="006B55AA">
              <w:rPr>
                <w:rFonts w:ascii="Times New Roman" w:eastAsia="Calibri" w:hAnsi="Times New Roman" w:cs="Times New Roman"/>
                <w:sz w:val="20"/>
                <w:szCs w:val="20"/>
              </w:rPr>
              <w:t>, предоставляется время для фотографирования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851" w:rsidRPr="00012CDA" w:rsidRDefault="00117568" w:rsidP="0012069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</w:p>
        </w:tc>
      </w:tr>
      <w:tr w:rsidR="0022750C" w:rsidRPr="00AA0380" w:rsidTr="0022750C">
        <w:trPr>
          <w:trHeight w:val="416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568" w:rsidRPr="00117568" w:rsidRDefault="00117568" w:rsidP="0011756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7568">
              <w:rPr>
                <w:rFonts w:ascii="Times New Roman" w:eastAsia="Calibri" w:hAnsi="Times New Roman" w:cs="Times New Roman"/>
                <w:sz w:val="20"/>
                <w:szCs w:val="20"/>
              </w:rPr>
              <w:t>Дом связи (</w:t>
            </w:r>
            <w:proofErr w:type="spellStart"/>
            <w:r w:rsidRPr="00117568">
              <w:rPr>
                <w:rFonts w:ascii="Times New Roman" w:eastAsia="Calibri" w:hAnsi="Times New Roman" w:cs="Times New Roman"/>
                <w:sz w:val="20"/>
                <w:szCs w:val="20"/>
              </w:rPr>
              <w:t>Главпоч</w:t>
            </w:r>
            <w:r w:rsidR="00346B3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117568">
              <w:rPr>
                <w:rFonts w:ascii="Times New Roman" w:eastAsia="Calibri" w:hAnsi="Times New Roman" w:cs="Times New Roman"/>
                <w:sz w:val="20"/>
                <w:szCs w:val="20"/>
              </w:rPr>
              <w:t>там</w:t>
            </w:r>
            <w:r w:rsidR="00346B39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117568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proofErr w:type="spellEnd"/>
            <w:r w:rsidRPr="0011756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700FCE" w:rsidRPr="00012CDA" w:rsidRDefault="00700FCE" w:rsidP="0011756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700FCE" w:rsidP="006B55A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Напротив главного входа </w:t>
            </w:r>
            <w:r w:rsidR="006B55AA">
              <w:rPr>
                <w:rFonts w:ascii="Times New Roman" w:eastAsia="Calibri" w:hAnsi="Times New Roman" w:cs="Times New Roman"/>
                <w:sz w:val="20"/>
                <w:szCs w:val="20"/>
              </w:rPr>
              <w:t>здания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117568" w:rsidP="00F3673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Здание дома связи, сквер Александра Попова, памятник </w:t>
            </w:r>
            <w:r w:rsidR="00F367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А.С. Попову, музей </w:t>
            </w:r>
            <w:r w:rsidR="00F3673E" w:rsidRPr="00F3673E"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t>истории камнерезного и ювелирного искусства Урала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346B39" w:rsidP="00346B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00FCE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700FCE" w:rsidP="0012069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возникновения собора. Архитектура </w:t>
            </w:r>
            <w:proofErr w:type="spellStart"/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Спасо</w:t>
            </w:r>
            <w:proofErr w:type="spellEnd"/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-Преображенского собора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700FCE" w:rsidP="006B55A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располагается </w:t>
            </w:r>
            <w:r w:rsidR="00F367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главного входа </w:t>
            </w:r>
            <w:proofErr w:type="spellStart"/>
            <w:r w:rsidR="0022750C">
              <w:rPr>
                <w:rFonts w:ascii="Times New Roman" w:eastAsia="Calibri" w:hAnsi="Times New Roman" w:cs="Times New Roman"/>
                <w:sz w:val="20"/>
                <w:szCs w:val="20"/>
              </w:rPr>
              <w:t>Главпочтампт</w:t>
            </w:r>
            <w:proofErr w:type="spellEnd"/>
            <w:r w:rsidR="0022750C">
              <w:rPr>
                <w:rFonts w:ascii="Times New Roman" w:eastAsia="Calibri" w:hAnsi="Times New Roman" w:cs="Times New Roman"/>
                <w:sz w:val="20"/>
                <w:szCs w:val="20"/>
              </w:rPr>
              <w:t>, рассматриваю</w:t>
            </w:r>
            <w:r w:rsidR="00F367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 </w:t>
            </w:r>
            <w:r w:rsidR="00F3673E" w:rsidRPr="0022750C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бронзовую плиту - «Нулевая точка отсчета километров», переходит в сквер к памятнику основателя рад</w:t>
            </w:r>
            <w:r w:rsidR="006B55AA" w:rsidRPr="0022750C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ио, слушает рассказ о создании. </w:t>
            </w:r>
            <w:proofErr w:type="spellStart"/>
            <w:proofErr w:type="gramStart"/>
            <w:r w:rsidR="006B55AA" w:rsidRPr="0022750C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Предос</w:t>
            </w:r>
            <w:r w:rsidR="00346B39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</w:t>
            </w:r>
            <w:r w:rsidR="006B55AA" w:rsidRPr="0022750C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тавляется</w:t>
            </w:r>
            <w:proofErr w:type="spellEnd"/>
            <w:proofErr w:type="gramEnd"/>
            <w:r w:rsidR="006B55AA" w:rsidRPr="0022750C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время </w:t>
            </w:r>
            <w:r w:rsidR="006B55AA" w:rsidRPr="002275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="006B55AA" w:rsidRPr="0022750C">
              <w:rPr>
                <w:rFonts w:ascii="Times New Roman" w:eastAsia="Calibri" w:hAnsi="Times New Roman" w:cs="Times New Roman"/>
                <w:sz w:val="20"/>
                <w:szCs w:val="20"/>
              </w:rPr>
              <w:t>фотографи</w:t>
            </w:r>
            <w:r w:rsidR="00346B39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6B55AA" w:rsidRPr="0022750C">
              <w:rPr>
                <w:rFonts w:ascii="Times New Roman" w:eastAsia="Calibri" w:hAnsi="Times New Roman" w:cs="Times New Roman"/>
                <w:sz w:val="20"/>
                <w:szCs w:val="20"/>
              </w:rPr>
              <w:t>рования</w:t>
            </w:r>
            <w:proofErr w:type="spellEnd"/>
            <w:r w:rsidR="006B55AA" w:rsidRPr="0022750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46B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B55AA" w:rsidRPr="0022750C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Д</w:t>
            </w:r>
            <w:r w:rsidR="00F3673E" w:rsidRPr="0022750C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алее </w:t>
            </w:r>
            <w:r w:rsidR="00F3673E" w:rsidRPr="0022750C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lastRenderedPageBreak/>
              <w:t xml:space="preserve">идет в сторону </w:t>
            </w:r>
            <w:r w:rsidR="00F3673E" w:rsidRPr="0022750C">
              <w:rPr>
                <w:rFonts w:ascii="Times New Roman" w:eastAsia="Calibri" w:hAnsi="Times New Roman" w:cs="Times New Roman"/>
                <w:sz w:val="20"/>
                <w:szCs w:val="20"/>
              </w:rPr>
              <w:t>музе</w:t>
            </w:r>
            <w:r w:rsidR="006B55AA" w:rsidRPr="0022750C"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="00F3673E" w:rsidRPr="002275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3673E" w:rsidRPr="0022750C"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t>истории камнерезного искусства Урала</w:t>
            </w:r>
            <w:r w:rsidR="00F3673E"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t>, о</w:t>
            </w:r>
            <w:r w:rsidR="006B55AA"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t>станавливается у входа в здание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CE" w:rsidRPr="00012CDA" w:rsidRDefault="00700FCE" w:rsidP="0012069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Применить приемы показа, рассказа, экскурсионной справки, переключения внимания</w:t>
            </w:r>
          </w:p>
        </w:tc>
      </w:tr>
      <w:tr w:rsidR="0022750C" w:rsidRPr="00AA0380" w:rsidTr="0022750C">
        <w:trPr>
          <w:trHeight w:val="416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6B55AA" w:rsidRDefault="006B55AA" w:rsidP="0011756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lastRenderedPageBreak/>
              <w:t>Дом Н.</w:t>
            </w:r>
            <w:r w:rsidRPr="006B55AA"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t>И. Севастьянова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012CDA" w:rsidRDefault="006B55AA" w:rsidP="0011756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Напротив главного входа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здания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Default="006B55AA" w:rsidP="00F3673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55AA"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t>Дом Н. И. Севастьянова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012CDA" w:rsidRDefault="00346B39" w:rsidP="00346B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6B55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012CDA" w:rsidRDefault="006B55AA" w:rsidP="006B55A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Архитектура дома Н.И. Севастьянова, неподалеку </w:t>
            </w:r>
            <w:r w:rsidRPr="006B55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находится </w:t>
            </w:r>
            <w:r w:rsidRPr="006B55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</w:t>
            </w:r>
            <w:r w:rsidRPr="006B55AA"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t>садьба Тарасова — Резиденция губернатора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012CDA" w:rsidRDefault="006B55AA" w:rsidP="006B55AA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Рассказ об архитектуре и создании здания, время для фотографирования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E" w:rsidRPr="00DA710E" w:rsidRDefault="006B55AA" w:rsidP="00DA710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именить приемы показа, </w:t>
            </w:r>
            <w:r w:rsidRPr="00DA710E">
              <w:rPr>
                <w:rFonts w:ascii="Times New Roman" w:eastAsia="Calibri" w:hAnsi="Times New Roman" w:cs="Times New Roman"/>
                <w:sz w:val="20"/>
                <w:szCs w:val="20"/>
              </w:rPr>
              <w:t>рассказа</w:t>
            </w:r>
          </w:p>
          <w:p w:rsidR="006B55AA" w:rsidRPr="00012CDA" w:rsidRDefault="006B55AA" w:rsidP="00DA710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2750C" w:rsidRPr="00AA0380" w:rsidTr="0022750C">
        <w:trPr>
          <w:trHeight w:val="416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6B55AA" w:rsidRDefault="006B55AA" w:rsidP="0011756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55AA"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t>Литературный квартал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DA710E" w:rsidRDefault="006B55AA" w:rsidP="0011756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10E">
              <w:rPr>
                <w:rFonts w:ascii="Times New Roman" w:eastAsia="Calibri" w:hAnsi="Times New Roman" w:cs="Times New Roman"/>
                <w:sz w:val="20"/>
                <w:szCs w:val="20"/>
              </w:rPr>
              <w:t>территория парка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DA710E" w:rsidRDefault="006B55AA" w:rsidP="00DA710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10E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«Литературно-мемориальный дом-музей Ф. М. Решетникова», </w:t>
            </w:r>
            <w:r w:rsidR="00DA710E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м</w:t>
            </w:r>
            <w:r w:rsidRPr="00DA710E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узей «Литературная жизнь Урала XX века»</w:t>
            </w:r>
            <w:r w:rsidR="00DA710E" w:rsidRPr="00DA710E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</w:t>
            </w:r>
            <w:r w:rsidRPr="00DA710E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 </w:t>
            </w:r>
            <w:r w:rsidR="00DA710E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м</w:t>
            </w:r>
            <w:r w:rsidRPr="00DA710E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узей кукол и детской книги</w:t>
            </w:r>
            <w:r w:rsidR="00DA710E" w:rsidRPr="00DA710E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</w:t>
            </w:r>
            <w:r w:rsidRPr="00DA710E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«Камерный театр»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DA710E" w:rsidRDefault="00346B39" w:rsidP="00346B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DA710E" w:rsidRPr="00DA710E">
              <w:rPr>
                <w:rFonts w:ascii="Times New Roman" w:eastAsia="Calibri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DA710E" w:rsidRDefault="00DA710E" w:rsidP="00DA710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7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возникновения и создания парка, рассказ экскурсовода о музеях, без их посещения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012CDA" w:rsidRDefault="00DA710E" w:rsidP="00DA710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Прогулка по территории парка «Литературного квартала». Рассказ экскурсовода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AA" w:rsidRPr="00012CDA" w:rsidRDefault="00DA710E" w:rsidP="0012069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именить приемы показа, рассказа,</w:t>
            </w:r>
            <w:r w:rsidRPr="00DA710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сообщить о наличии и размещении санитарных комнат</w:t>
            </w:r>
          </w:p>
        </w:tc>
      </w:tr>
      <w:tr w:rsidR="0022750C" w:rsidRPr="00AA0380" w:rsidTr="0022750C">
        <w:trPr>
          <w:trHeight w:val="416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E" w:rsidRPr="00CD6A8E" w:rsidRDefault="00DA710E" w:rsidP="00DA710E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</w:pPr>
            <w:r w:rsidRPr="00DA710E"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t xml:space="preserve">Храм </w:t>
            </w:r>
            <w:r w:rsidRPr="00CD6A8E"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  <w:t>на Крови</w:t>
            </w:r>
            <w:r w:rsidR="00CD6A8E" w:rsidRPr="00CD6A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 имя Всех святых</w:t>
            </w:r>
          </w:p>
          <w:p w:rsidR="00DA710E" w:rsidRPr="006B55AA" w:rsidRDefault="00DA710E" w:rsidP="00DA710E">
            <w:pPr>
              <w:spacing w:line="240" w:lineRule="auto"/>
              <w:rPr>
                <w:rStyle w:val="a5"/>
                <w:rFonts w:ascii="Times New Roman" w:hAnsi="Times New Roman" w:cs="Times New Roman"/>
                <w:b w:val="0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E" w:rsidRPr="00DA710E" w:rsidRDefault="00DA710E" w:rsidP="00DA710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2F6E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апротив главного входа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храма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E" w:rsidRPr="0022750C" w:rsidRDefault="0022750C" w:rsidP="00DA710E">
            <w:pPr>
              <w:spacing w:line="240" w:lineRule="auto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22750C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Здание и территория храма, «Музей Царской семьи»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E" w:rsidRPr="00DA710E" w:rsidRDefault="0022750C" w:rsidP="00346B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E" w:rsidRPr="00DA710E" w:rsidRDefault="00DA710E" w:rsidP="0022750C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История возникновения храма</w:t>
            </w:r>
            <w:r w:rsidR="0022750C">
              <w:rPr>
                <w:rFonts w:ascii="Times New Roman" w:eastAsia="Calibri" w:hAnsi="Times New Roman" w:cs="Times New Roman"/>
                <w:sz w:val="20"/>
                <w:szCs w:val="20"/>
              </w:rPr>
              <w:t>, посещение храма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E" w:rsidRDefault="0022750C" w:rsidP="00DA710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Рассказ экскурсовода, самостоятельное посещение храма, время для фотографирования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0E" w:rsidRPr="00012CDA" w:rsidRDefault="0022750C" w:rsidP="00120693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380">
              <w:rPr>
                <w:rFonts w:ascii="Times New Roman" w:eastAsia="Calibri" w:hAnsi="Times New Roman" w:cs="Times New Roman"/>
                <w:sz w:val="20"/>
                <w:szCs w:val="20"/>
              </w:rPr>
              <w:t>Окончание экскурсии</w:t>
            </w:r>
          </w:p>
        </w:tc>
      </w:tr>
      <w:bookmarkEnd w:id="1"/>
    </w:tbl>
    <w:p w:rsidR="00607BEF" w:rsidRDefault="00607BEF"/>
    <w:p w:rsidR="00CD6A8E" w:rsidRDefault="00CD6A8E" w:rsidP="00CD6A8E">
      <w:pPr>
        <w:tabs>
          <w:tab w:val="left" w:pos="1006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67">
        <w:rPr>
          <w:rFonts w:ascii="Times New Roman" w:hAnsi="Times New Roman" w:cs="Times New Roman"/>
          <w:b/>
          <w:sz w:val="28"/>
          <w:szCs w:val="28"/>
        </w:rPr>
        <w:t>Фрагмент контрольного текста экскурсии</w:t>
      </w:r>
    </w:p>
    <w:p w:rsidR="00607BEF" w:rsidRPr="001E470F" w:rsidRDefault="00CD6A8E" w:rsidP="001E47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470F">
        <w:rPr>
          <w:rFonts w:ascii="Times New Roman" w:hAnsi="Times New Roman" w:cs="Times New Roman"/>
          <w:b/>
          <w:sz w:val="28"/>
          <w:szCs w:val="28"/>
        </w:rPr>
        <w:t xml:space="preserve">Добрый день, меня зовут Александра Евгеньевна. </w:t>
      </w:r>
      <w:r w:rsidRPr="001E47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Сегодня я ваш экскурсовод по обзорной экскурсии по главным архитектурным и историческим достопримечательностям города Екатеринбурга. </w:t>
      </w:r>
    </w:p>
    <w:p w:rsidR="001E470F" w:rsidRPr="001E470F" w:rsidRDefault="00CD6A8E" w:rsidP="001E47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470F">
        <w:rPr>
          <w:rFonts w:ascii="Times New Roman" w:hAnsi="Times New Roman" w:cs="Times New Roman"/>
          <w:b/>
          <w:color w:val="000000"/>
          <w:sz w:val="28"/>
          <w:szCs w:val="28"/>
        </w:rPr>
        <w:t>Наверняка многие из Вас слышали, а самые наблюдательные увидели, что</w:t>
      </w:r>
      <w:r w:rsidR="009C01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асфальте нанесена К</w:t>
      </w:r>
      <w:r w:rsidR="001E470F" w:rsidRPr="001E470F">
        <w:rPr>
          <w:rFonts w:ascii="Times New Roman" w:hAnsi="Times New Roman" w:cs="Times New Roman"/>
          <w:b/>
          <w:color w:val="000000"/>
          <w:sz w:val="28"/>
          <w:szCs w:val="28"/>
        </w:rPr>
        <w:t>расная линия, это специальная разметка, которая позволяет гостям города самостоятельно пройти пешеходный туристический маршрут.</w:t>
      </w:r>
      <w:r w:rsidR="001E470F" w:rsidRPr="001E470F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 xml:space="preserve"> Первой точкой маршрута является памятник В. И. Ленину на Площади 1905 года. Поскольку маршрут закольцован, то сюда же он и возвращается, замыкая Красную Линию. Всего в маршрут Красной Линии c 2022 года входят 39 достопримечательностей, но сегодня мы с Вами посетим лишь часть объектов.</w:t>
      </w:r>
      <w:r w:rsidR="001E470F" w:rsidRPr="001E47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E470F" w:rsidRPr="001E470F" w:rsidRDefault="001E470F" w:rsidP="001E47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470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Наше путешествие займет около </w:t>
      </w:r>
      <w:r w:rsidR="00346B39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,5 часов</w:t>
      </w:r>
      <w:r w:rsidRPr="001E47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Для того, чтобы это время прошло максимально интересно и эффективно, заранее условимся о правилах прохождения экскурсии.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Учитывая, что наш маршрут пешеходный, с</w:t>
      </w:r>
      <w:r w:rsidRPr="001E470F">
        <w:rPr>
          <w:rFonts w:ascii="Times New Roman" w:hAnsi="Times New Roman" w:cs="Times New Roman"/>
          <w:b/>
          <w:color w:val="000000"/>
          <w:sz w:val="28"/>
          <w:szCs w:val="28"/>
        </w:rPr>
        <w:t>облюдайте правила дорожного движения</w:t>
      </w:r>
      <w:r w:rsidR="00B679D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1E47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Постарайтесь, осматривая достопримечательност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и, не отставать от вашей группы,</w:t>
      </w:r>
      <w:r w:rsidRPr="001E47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 время остановок, для того, чтобы все могли хорошо услышать мой рассказ, удобнее будет встать полукругом. </w:t>
      </w:r>
    </w:p>
    <w:p w:rsidR="00607BEF" w:rsidRPr="001E470F" w:rsidRDefault="001E470F" w:rsidP="001E470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70F">
        <w:rPr>
          <w:rFonts w:ascii="Times New Roman" w:hAnsi="Times New Roman" w:cs="Times New Roman"/>
          <w:b/>
          <w:color w:val="000000"/>
          <w:sz w:val="28"/>
          <w:szCs w:val="28"/>
        </w:rPr>
        <w:t>И так, в путь!</w:t>
      </w:r>
    </w:p>
    <w:p w:rsidR="00B679DE" w:rsidRPr="005F57A8" w:rsidRDefault="00B679DE" w:rsidP="005F57A8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>
        <w:tab/>
      </w:r>
      <w:r w:rsidRPr="00237C60">
        <w:rPr>
          <w:rFonts w:ascii="Times New Roman" w:hAnsi="Times New Roman" w:cs="Times New Roman"/>
          <w:sz w:val="28"/>
          <w:szCs w:val="28"/>
        </w:rPr>
        <w:t>Сейчас мы находимся на г</w:t>
      </w:r>
      <w:r w:rsidRPr="00237C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лавной </w:t>
      </w:r>
      <w:r w:rsidR="00237C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одной из старейших </w:t>
      </w:r>
      <w:r w:rsidRPr="00237C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площад</w:t>
      </w:r>
      <w:r w:rsidR="00237C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ей города</w:t>
      </w:r>
      <w:r w:rsidRPr="00237C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 w:rsidRPr="00237C6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Изначально площадь называлась Торговой - в XVIII веке здесь был рынок. Позднее ее называли Канцелярской, так как в 1833-</w:t>
      </w:r>
      <w:r w:rsidR="007D32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18</w:t>
      </w:r>
      <w:r w:rsidRPr="00237C6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35 годах был</w:t>
      </w:r>
      <w:r w:rsidR="007D32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</w:t>
      </w:r>
      <w:r w:rsidRPr="00237C6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возведена горная канцелярия – центр управления всеми Уральскими горными заводами. В 1774 году в центре площади был построен </w:t>
      </w: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величественный Богоявленский православный собор,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а неподалеку памятник царю-освободителю Александру II</w:t>
      </w: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  <w:proofErr w:type="gramStart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Когда в начале XIX века этот храм стал главным, Кафедральным собором Екатеринбургской епархии, площадь сменила свое название на Кафедральную и стала главной площадью города. </w:t>
      </w:r>
      <w:proofErr w:type="gramEnd"/>
    </w:p>
    <w:p w:rsidR="00B679DE" w:rsidRPr="005F57A8" w:rsidRDefault="00B679DE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 xml:space="preserve">Площадь стала центром революционных событий начала XX века. 1 мая 1905 года на площади состоялась первая политическая демонстрация и митинг. </w:t>
      </w:r>
      <w:proofErr w:type="gramStart"/>
      <w:r w:rsidRPr="005F57A8">
        <w:rPr>
          <w:rFonts w:ascii="Times New Roman" w:hAnsi="Times New Roman" w:cs="Times New Roman"/>
          <w:color w:val="202122"/>
          <w:sz w:val="26"/>
          <w:szCs w:val="26"/>
          <w:shd w:val="clear" w:color="auto" w:fill="FFFFFF"/>
        </w:rPr>
        <w:t>В ноябре 1919 года в честь революционных событий, переименована в «Площадь 1905 года».</w:t>
      </w:r>
      <w:proofErr w:type="gramEnd"/>
    </w:p>
    <w:p w:rsidR="000116D8" w:rsidRPr="005F57A8" w:rsidRDefault="000116D8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Сейчас мы стоим с Вами у памятника Ленину, который был установлен на площади в ноябре 1957 года. Здесь традиционно проходят военные парады на 9 мая, в новогодние каникулы открывается Ледовый городок, в праздничные дни проходят концерты и ярмарки. Напротив памятника, расположено здание мэрии - с башней, часами-курантами и позолоченным шпилем. Помимо здания администрации мы можем наблюдать 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фасады домов купцов Коробковых (1820г.), встроенные в современный ТЦ «Европа».</w:t>
      </w:r>
    </w:p>
    <w:p w:rsidR="00237C60" w:rsidRPr="005F57A8" w:rsidRDefault="000116D8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Обратите внимание на здание Уральской государственной филармонии имени М. П. Мусоргского. Это первое каменное здание Екатеринбурга, построенное в 1739 году для размещения «Канцелярии Главного управления Уральских горных заводов» по проекту Иоганна фон Баннера. Реконструировано в 1830-х годах под руководством 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lastRenderedPageBreak/>
        <w:t>архитектора М.П. Малахова, по проектам которого в Екатеринбурге построены наиболее ценные памятники архитектуры в стиле классицизма.</w:t>
      </w:r>
      <w:r w:rsidRPr="005F57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79DE" w:rsidRPr="005F57A8" w:rsidRDefault="000116D8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Боковым фасадом на площадь 1905 года выходит особняк, построенный в 1890 году для семьи уральского золотопромышленника Степана </w:t>
      </w:r>
      <w:proofErr w:type="spellStart"/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Тупикова</w:t>
      </w:r>
      <w:proofErr w:type="spellEnd"/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по проекту главного архитектора города Юлия </w:t>
      </w:r>
      <w:proofErr w:type="spellStart"/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Дютеля</w:t>
      </w:r>
      <w:proofErr w:type="spellEnd"/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 Второй этаж был достроен уже в 1920 году. В 1981 году, в нём разместился «Дом актёра» и были восстановлены исторические интерьеры.</w:t>
      </w:r>
    </w:p>
    <w:p w:rsidR="000116D8" w:rsidRPr="005F57A8" w:rsidRDefault="000116D8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Далее </w:t>
      </w:r>
      <w:r w:rsidR="0049717B"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по маршруту - 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первая гимназия города Екатеринбурга, открытая 22 декабря 1861 года. Решение о</w:t>
      </w:r>
      <w:r w:rsidR="004F2F55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б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открытии принимал царь Александр II, его именем и назвали гимназию. Это памятник архитектуры федерального значения Гимназия № </w:t>
      </w:r>
      <w:r w:rsidR="0049717B"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9 (бывшая мужская гимназия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).</w:t>
      </w:r>
      <w:r w:rsidR="0049717B"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В здании и сейчас находится гимназия, престижное учебное заведение города.</w:t>
      </w:r>
    </w:p>
    <w:p w:rsidR="00D43BE5" w:rsidRPr="005F57A8" w:rsidRDefault="0049717B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Теперь пойдем дальше, на Набережную Рабочей молодежи. Любимое место горожан — пруд. Пруды с плотинами создавали при строительстве уральских заводов как источник энергии, в Екатеринбурге он существует с 1723 года. </w:t>
      </w:r>
    </w:p>
    <w:p w:rsidR="0049717B" w:rsidRPr="005F57A8" w:rsidRDefault="0049717B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Вдоль берега городского пруда от здания гимназии проходит набережная, с момента основания города на которой строились дома самых именитых его жителей.</w:t>
      </w: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В старые времена набережная имела несколько имен: 1-я Береговая, 1-я Набережная. В 18</w:t>
      </w:r>
      <w:r w:rsidR="004F2F55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30 году, благодаря архитекторам</w:t>
      </w: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И.И. </w:t>
      </w:r>
      <w:proofErr w:type="spellStart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Свиязевым</w:t>
      </w:r>
      <w:proofErr w:type="spellEnd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и М.П. Малаховым в стилистике классицизма был построен дом Главного начальника Горных заводов Хребта Уральского</w:t>
      </w:r>
      <w:r w:rsidR="00D43BE5"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,</w:t>
      </w: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r w:rsidR="00D43BE5"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в котором в 1837—1856 гг. жил Главный начальник горных заводов Хребта Уральского, генерал В. А. Глинка. Здесь останавливался будущий император Александр II со своим воспитателем, поэтом В. А. Жуковским, бывали декабристы, а теперь — больница </w:t>
      </w: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и Дом купца </w:t>
      </w:r>
      <w:proofErr w:type="spellStart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Пшеничникова</w:t>
      </w:r>
      <w:proofErr w:type="spellEnd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, где проживал Главный лесничий уральских горных заводов,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а сейчас размещается Приемная Президента РФ в Уральском федеральном округе.</w:t>
      </w:r>
    </w:p>
    <w:p w:rsidR="0049717B" w:rsidRPr="005F57A8" w:rsidRDefault="00D43BE5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Если пройти по набережной дальше, то можно увидеть самые современные и интересные здания Екатеринбурга, построенные в последние годы, например, башню «Исеть», Музей Б.Н. Ельцина, отель «</w:t>
      </w:r>
      <w:proofErr w:type="spellStart"/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Hayatt</w:t>
      </w:r>
      <w:proofErr w:type="spellEnd"/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».</w:t>
      </w:r>
    </w:p>
    <w:p w:rsidR="00607BEF" w:rsidRPr="005F57A8" w:rsidRDefault="00D43BE5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Далее наш с Вами путь лежит к сердцу Екатеринбурга, месту рождения города – «Исторический сквер». Именно здесь в 1723 году по указу императора Петра I началось строительство железоделательного завода. Этот год считается годом рождения города. </w:t>
      </w:r>
      <w:r w:rsidR="00801070"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Е</w:t>
      </w:r>
      <w:r w:rsidR="00801070"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катеринбургский завод стал главным государственным заводом всей Сибири и в </w:t>
      </w:r>
      <w:r w:rsidR="00801070"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lastRenderedPageBreak/>
        <w:t>течение долгого времени являлся «образцом» для строительства новых заводов. К ноябрю 1723 года, в рекордно короткие сроки, была возведена заводская плотина на реке Исети, фабрики, строения и регулярная крепость.</w:t>
      </w:r>
    </w:p>
    <w:p w:rsidR="00801070" w:rsidRPr="005F57A8" w:rsidRDefault="00801070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Из всего первоначального сегодня сохранилась лишь сама плотина – старейшее рукотворное сооружение Екатеринбурга, сердце Исторического сквера, именуемого в народе "</w:t>
      </w:r>
      <w:proofErr w:type="spellStart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Плотинкой</w:t>
      </w:r>
      <w:proofErr w:type="spellEnd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".</w:t>
      </w:r>
    </w:p>
    <w:p w:rsidR="00801070" w:rsidRPr="005F57A8" w:rsidRDefault="00801070" w:rsidP="005F57A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 1830-</w:t>
      </w:r>
      <w:r w:rsid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1950</w:t>
      </w: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г</w:t>
      </w:r>
      <w:r w:rsid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одах н</w:t>
      </w: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а подпорной стене плотины, слева от створа, расположен барельеф "Рождение города", созданный в 1973 году. Напротив створа установлена огромная </w:t>
      </w:r>
      <w:proofErr w:type="spellStart"/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родонитовая</w:t>
      </w:r>
      <w:proofErr w:type="spellEnd"/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глыба – символ минералогического богатства Уральских гор.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</w:p>
    <w:p w:rsidR="00801070" w:rsidRPr="005F57A8" w:rsidRDefault="00801070" w:rsidP="005F57A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Больше всего исторических зданий уцелело по восточной границе "</w:t>
      </w:r>
      <w:proofErr w:type="spellStart"/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Плотинки</w:t>
      </w:r>
      <w:proofErr w:type="spellEnd"/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", сейчас там располагаются музеи – архитектурный и музей природы. В западной части "</w:t>
      </w:r>
      <w:proofErr w:type="spellStart"/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Плотинки</w:t>
      </w:r>
      <w:proofErr w:type="spellEnd"/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" находится «Геологическая аллея», где под открытым небом выставлены образцы горных пород: железная руда, розовый и голубой мрамор, родонит, гранит, вермикулит, - огромные глыбы, символизирующие богатство Уральского края.</w:t>
      </w:r>
    </w:p>
    <w:p w:rsidR="00237C60" w:rsidRPr="005F57A8" w:rsidRDefault="00801070" w:rsidP="005F57A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Неподалеку возвышается Водонапорная башня. Ее построили для обслуживания железнодорожных мастерских. Сейчас в башне Музей кузнечного дела. Теперь пройдем на Площадь Труда</w:t>
      </w:r>
      <w:r w:rsidR="00237C60"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. </w:t>
      </w:r>
      <w:r w:rsidR="00237C60"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На Урале много связано с П. П. Бажовым, писавшим уральские сказы. Обратите внимание на фонтан, который украшает Площадь Труда. Фонтан называется «Каменный цветок», как один из сказов Бажова. </w:t>
      </w:r>
    </w:p>
    <w:p w:rsidR="00801070" w:rsidRPr="005F57A8" w:rsidRDefault="00237C60" w:rsidP="005F57A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Р</w:t>
      </w:r>
      <w:r w:rsidR="00801070"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ядом с </w:t>
      </w: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водонапорной </w:t>
      </w:r>
      <w:r w:rsidR="00801070"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башней в 1998 году открыли памятник основателям Екатеринбурга В.Н. Татищеву и Вильгельму де </w:t>
      </w:r>
      <w:proofErr w:type="spellStart"/>
      <w:r w:rsidR="00801070"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Геннину</w:t>
      </w:r>
      <w:proofErr w:type="spellEnd"/>
      <w:r w:rsidR="00801070"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 Открытие приурочили к 275-летию города.</w:t>
      </w: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Обращаясь к истории, вспомним, что в марте 1720 года на Урал, приехал капитан от артиллерии Василий Никитич Татищев. Перед ним поставили задачу повысить эффективность государственных горных заводов. В феврале 1721 года, Татищев выбрал место, подходящее для постройки нового крупного железоделательного завода. В 1723 году, </w:t>
      </w:r>
      <w:r w:rsidR="00B0060C"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генерал-майор </w:t>
      </w:r>
      <w:proofErr w:type="spellStart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Виллим</w:t>
      </w:r>
      <w:proofErr w:type="spellEnd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де </w:t>
      </w:r>
      <w:proofErr w:type="spellStart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Геннин</w:t>
      </w:r>
      <w:proofErr w:type="spellEnd"/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, на месте, которое было выбрано Татищевым, начал строительство завода, который вскоре стал самым главным заводом во всей Сибири, а название свое получил в честь Императрицы Екатерины I, супруги Петра Великого.</w:t>
      </w:r>
    </w:p>
    <w:p w:rsidR="00801070" w:rsidRPr="005F57A8" w:rsidRDefault="00237C60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57A8">
        <w:rPr>
          <w:rFonts w:ascii="Times New Roman" w:hAnsi="Times New Roman" w:cs="Times New Roman"/>
          <w:sz w:val="26"/>
          <w:szCs w:val="26"/>
        </w:rPr>
        <w:t xml:space="preserve">Теперь пройдем к часовне святой Екатерины. 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На этом месте когда-то стояла первая церковь Екатеринбурга — Екатерининская, заложенная в год основания города — в 1723 году и посвященная великомученице Екатерине, покровительнице горного дела. В 1758 году здесь заложили каменный собор, это был Горный храм, в нём давали 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lastRenderedPageBreak/>
        <w:t>присягу горные инженеры. В 1930 году храм закрыли, а потом взорвали. В 1998 году на месте, где стоял храм, была построена часовня в честь святой Екатерины — небесной покровительницы Екатеринбурга.</w:t>
      </w:r>
      <w:r w:rsidRPr="005F57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060C" w:rsidRPr="005F57A8" w:rsidRDefault="00B0060C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Далее по Красной линии пройдем до Главпочтамта, где расположен  географический центр города, от которого отсчитываются расстояния до других городов -</w:t>
      </w:r>
      <w:r w:rsid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«нулевой километр». </w:t>
      </w:r>
      <w:r w:rsidRPr="005F57A8">
        <w:rPr>
          <w:rFonts w:ascii="Times New Roman" w:hAnsi="Times New Roman" w:cs="Times New Roman"/>
          <w:sz w:val="26"/>
          <w:szCs w:val="26"/>
        </w:rPr>
        <w:t>Дом связи (Главпочтамт) – здание в стиле конструктивизма построено в 1933 году. У главного входа вмонтирована бронзовая плита с рельефом, символизирующая нулевой километр.</w:t>
      </w:r>
    </w:p>
    <w:p w:rsidR="00B0060C" w:rsidRPr="005F57A8" w:rsidRDefault="00B0060C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57A8">
        <w:rPr>
          <w:rFonts w:ascii="Times New Roman" w:hAnsi="Times New Roman" w:cs="Times New Roman"/>
          <w:sz w:val="26"/>
          <w:szCs w:val="26"/>
        </w:rPr>
        <w:t xml:space="preserve">Рядом с Домом связи </w:t>
      </w:r>
      <w:r w:rsidR="004E2330" w:rsidRPr="005F57A8">
        <w:rPr>
          <w:rFonts w:ascii="Times New Roman" w:hAnsi="Times New Roman" w:cs="Times New Roman"/>
          <w:sz w:val="26"/>
          <w:szCs w:val="26"/>
        </w:rPr>
        <w:t xml:space="preserve">находится </w:t>
      </w:r>
      <w:r w:rsidRPr="005F57A8">
        <w:rPr>
          <w:rFonts w:ascii="Times New Roman" w:hAnsi="Times New Roman" w:cs="Times New Roman"/>
          <w:sz w:val="26"/>
          <w:szCs w:val="26"/>
        </w:rPr>
        <w:t xml:space="preserve">сквер Александра Попова, в котором в 1975 году установлен памятник изобретателю радио. 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Для жителей города А.С. Попов — это не только изобретатель радио, это земляк, которым можно гордиться.</w:t>
      </w:r>
      <w:r w:rsidRPr="005F57A8">
        <w:rPr>
          <w:rFonts w:ascii="Times New Roman" w:hAnsi="Times New Roman" w:cs="Times New Roman"/>
          <w:sz w:val="26"/>
          <w:szCs w:val="26"/>
        </w:rPr>
        <w:t xml:space="preserve"> Студенты и преподаватели </w:t>
      </w:r>
      <w:proofErr w:type="spellStart"/>
      <w:r w:rsidRPr="005F57A8">
        <w:rPr>
          <w:rFonts w:ascii="Times New Roman" w:hAnsi="Times New Roman" w:cs="Times New Roman"/>
          <w:sz w:val="26"/>
          <w:szCs w:val="26"/>
        </w:rPr>
        <w:t>радиофака</w:t>
      </w:r>
      <w:proofErr w:type="spellEnd"/>
      <w:r w:rsidRPr="005F57A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F57A8">
        <w:rPr>
          <w:rFonts w:ascii="Times New Roman" w:hAnsi="Times New Roman" w:cs="Times New Roman"/>
          <w:sz w:val="26"/>
          <w:szCs w:val="26"/>
        </w:rPr>
        <w:t>УрФУ</w:t>
      </w:r>
      <w:proofErr w:type="spellEnd"/>
      <w:r w:rsidRPr="005F57A8">
        <w:rPr>
          <w:rFonts w:ascii="Times New Roman" w:hAnsi="Times New Roman" w:cs="Times New Roman"/>
          <w:sz w:val="26"/>
          <w:szCs w:val="26"/>
        </w:rPr>
        <w:t xml:space="preserve"> ежегодно 7 мая в День Ради</w:t>
      </w:r>
      <w:r w:rsidR="004E2330" w:rsidRPr="005F57A8">
        <w:rPr>
          <w:rFonts w:ascii="Times New Roman" w:hAnsi="Times New Roman" w:cs="Times New Roman"/>
          <w:sz w:val="26"/>
          <w:szCs w:val="26"/>
        </w:rPr>
        <w:t xml:space="preserve">о совершают шествие к памятнику и </w:t>
      </w:r>
      <w:r w:rsidRPr="005F57A8">
        <w:rPr>
          <w:rFonts w:ascii="Times New Roman" w:hAnsi="Times New Roman" w:cs="Times New Roman"/>
          <w:sz w:val="26"/>
          <w:szCs w:val="26"/>
        </w:rPr>
        <w:t xml:space="preserve">возлагают </w:t>
      </w:r>
      <w:r w:rsidR="004E2330" w:rsidRPr="005F57A8">
        <w:rPr>
          <w:rFonts w:ascii="Times New Roman" w:hAnsi="Times New Roman" w:cs="Times New Roman"/>
          <w:sz w:val="26"/>
          <w:szCs w:val="26"/>
        </w:rPr>
        <w:t xml:space="preserve">к нему </w:t>
      </w:r>
      <w:r w:rsidRPr="005F57A8">
        <w:rPr>
          <w:rFonts w:ascii="Times New Roman" w:hAnsi="Times New Roman" w:cs="Times New Roman"/>
          <w:sz w:val="26"/>
          <w:szCs w:val="26"/>
        </w:rPr>
        <w:t>цветы.</w:t>
      </w:r>
    </w:p>
    <w:p w:rsidR="00B0060C" w:rsidRPr="005F57A8" w:rsidRDefault="00B0060C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sz w:val="26"/>
          <w:szCs w:val="26"/>
        </w:rPr>
        <w:t xml:space="preserve">Далее мы видим музей </w:t>
      </w:r>
      <w:r w:rsidRPr="005F57A8">
        <w:rPr>
          <w:rStyle w:val="a5"/>
          <w:rFonts w:ascii="Times New Roman" w:hAnsi="Times New Roman" w:cs="Times New Roman"/>
          <w:b w:val="0"/>
          <w:color w:val="212121"/>
          <w:sz w:val="26"/>
          <w:szCs w:val="26"/>
          <w:shd w:val="clear" w:color="auto" w:fill="FFFFFF"/>
        </w:rPr>
        <w:t>истории камнерезного и ювелирного искусства Урала</w:t>
      </w:r>
      <w:r w:rsidR="004E2330" w:rsidRPr="005F57A8">
        <w:rPr>
          <w:rStyle w:val="a5"/>
          <w:rFonts w:ascii="Times New Roman" w:hAnsi="Times New Roman" w:cs="Times New Roman"/>
          <w:b w:val="0"/>
          <w:color w:val="212121"/>
          <w:sz w:val="26"/>
          <w:szCs w:val="26"/>
          <w:shd w:val="clear" w:color="auto" w:fill="FFFFFF"/>
        </w:rPr>
        <w:t>, который расположен в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историческо</w:t>
      </w:r>
      <w:r w:rsidR="004E2330"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м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здани</w:t>
      </w:r>
      <w:r w:rsidR="004E2330"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и</w:t>
      </w: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— здание «Аптеки горного ведомства», построенное в 1820 году по проекту опять же архитектора М. П. Малахова.</w:t>
      </w:r>
    </w:p>
    <w:p w:rsidR="00FF144E" w:rsidRPr="005F57A8" w:rsidRDefault="00FF144E" w:rsidP="005F57A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Далее по улице Ленина </w:t>
      </w:r>
      <w:r w:rsidRPr="005F57A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мы видим архитектурное чудо, построенное в странном  стиле неоготики. Это «Дом Севастьянова», в 60-х годах 19-го века дом приобрел черты того убранства, которые можно увидеть сегодня. Один из символов Екатеринбурга. С</w:t>
      </w: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егодня это здание не только внесено в перечень объектов культурного наследия федерального значения, но и его изображение было отчеканено в памятных серебряных монетах Центробанка серии «Памятники архитектуры России» и на пятитысячных купюрах, также его </w:t>
      </w:r>
      <w:r w:rsidRPr="005F57A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можно часто увидеть на сувенирной продукции. Теперь это резиденция Президента РФ.</w:t>
      </w:r>
    </w:p>
    <w:p w:rsidR="00D03347" w:rsidRPr="005F57A8" w:rsidRDefault="00FF144E" w:rsidP="005F57A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sz w:val="26"/>
          <w:szCs w:val="26"/>
        </w:rPr>
      </w:pPr>
      <w:r w:rsidRPr="005F57A8">
        <w:rPr>
          <w:color w:val="212529"/>
          <w:sz w:val="26"/>
          <w:szCs w:val="26"/>
          <w:shd w:val="clear" w:color="auto" w:fill="FFFFFF"/>
        </w:rPr>
        <w:t>Пройдем дальше</w:t>
      </w:r>
      <w:r w:rsidR="00346B39">
        <w:rPr>
          <w:color w:val="212529"/>
          <w:sz w:val="26"/>
          <w:szCs w:val="26"/>
          <w:shd w:val="clear" w:color="auto" w:fill="FFFFFF"/>
        </w:rPr>
        <w:t>,</w:t>
      </w:r>
      <w:r w:rsidRPr="005F57A8">
        <w:rPr>
          <w:color w:val="212529"/>
          <w:sz w:val="26"/>
          <w:szCs w:val="26"/>
          <w:shd w:val="clear" w:color="auto" w:fill="FFFFFF"/>
        </w:rPr>
        <w:t xml:space="preserve"> и тут Красная Линия приводит нас в «Литературный квартал». Это уютное городское музейное место, которое посвящено писателям и поэтам. </w:t>
      </w:r>
      <w:r w:rsidR="00D03347" w:rsidRPr="005F57A8">
        <w:rPr>
          <w:color w:val="212529"/>
          <w:sz w:val="26"/>
          <w:szCs w:val="26"/>
          <w:shd w:val="clear" w:color="auto" w:fill="FFFFFF"/>
        </w:rPr>
        <w:t>Н</w:t>
      </w:r>
      <w:r w:rsidRPr="005F57A8">
        <w:rPr>
          <w:color w:val="212529"/>
          <w:sz w:val="26"/>
          <w:szCs w:val="26"/>
          <w:shd w:val="clear" w:color="auto" w:fill="FFFFFF"/>
        </w:rPr>
        <w:t>а входе мы видим памятник А.С. Пушкину, построенному в 1999 году.</w:t>
      </w:r>
      <w:r w:rsidR="00D03347" w:rsidRPr="005F57A8">
        <w:rPr>
          <w:color w:val="212529"/>
          <w:sz w:val="26"/>
          <w:szCs w:val="26"/>
          <w:shd w:val="clear" w:color="auto" w:fill="FFFFFF"/>
        </w:rPr>
        <w:t xml:space="preserve"> </w:t>
      </w:r>
      <w:r w:rsidR="00D03347" w:rsidRPr="005F57A8">
        <w:rPr>
          <w:color w:val="212529"/>
          <w:sz w:val="26"/>
          <w:szCs w:val="26"/>
        </w:rPr>
        <w:t xml:space="preserve">Неподалеку, в Почтовом переулке, расположен мемориальный дом-музей </w:t>
      </w:r>
      <w:proofErr w:type="gramStart"/>
      <w:r w:rsidR="00D03347" w:rsidRPr="005F57A8">
        <w:rPr>
          <w:color w:val="212529"/>
          <w:sz w:val="26"/>
          <w:szCs w:val="26"/>
        </w:rPr>
        <w:t>Мамина-Сибиряка</w:t>
      </w:r>
      <w:proofErr w:type="gramEnd"/>
      <w:r w:rsidR="00D03347" w:rsidRPr="005F57A8">
        <w:rPr>
          <w:color w:val="212529"/>
          <w:sz w:val="26"/>
          <w:szCs w:val="26"/>
        </w:rPr>
        <w:t>, в этом доме писатель прожил несколько лет до отъезда в Санкт-Петербург в 1891г. </w:t>
      </w:r>
    </w:p>
    <w:p w:rsidR="00D03347" w:rsidRPr="005F57A8" w:rsidRDefault="00D03347" w:rsidP="005F57A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Далее вдоль улицы Пролет</w:t>
      </w: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арской, бывшей Офицерской </w:t>
      </w:r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находится музей писателя-народника Федора Михайловича Решетникова, а само здание музея оформлено как старинная Почтовая станция на Ст</w:t>
      </w: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аром Сибирском Почтовом тракте. Поблизости </w:t>
      </w:r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располож</w:t>
      </w: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ен</w:t>
      </w:r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музей «Литературная жизнь Урала XX века», который занимает красивое и </w:t>
      </w:r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необычное деревянное здание в стиле «русского модерна», а затем еще один старинный деревянный дом - музей кукол и детской книги «Страна чудес». Все эти музеи входят в Объединенный музей писател</w:t>
      </w: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ей Урала, созданный в 1980 году. </w:t>
      </w:r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На территории квартала также распол</w:t>
      </w: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ожен</w:t>
      </w:r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парк и Камерный театр, </w:t>
      </w: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который был </w:t>
      </w:r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открыт в 1998 году (к 275-летию Екатеринбурга).</w:t>
      </w:r>
    </w:p>
    <w:p w:rsidR="00D03347" w:rsidRPr="005F57A8" w:rsidRDefault="00D03347" w:rsidP="005F57A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12529"/>
          <w:sz w:val="26"/>
          <w:szCs w:val="26"/>
        </w:rPr>
      </w:pPr>
      <w:r w:rsidRPr="005F57A8">
        <w:rPr>
          <w:color w:val="212529"/>
          <w:sz w:val="26"/>
          <w:szCs w:val="26"/>
        </w:rPr>
        <w:t xml:space="preserve">Далее на улице Царской мы видим </w:t>
      </w:r>
      <w:r w:rsidRPr="005F57A8">
        <w:rPr>
          <w:color w:val="212529"/>
          <w:sz w:val="26"/>
          <w:szCs w:val="26"/>
          <w:shd w:val="clear" w:color="auto" w:fill="FFFFFF"/>
        </w:rPr>
        <w:t xml:space="preserve">самый большой и значимый храм Екатеринбурга </w:t>
      </w:r>
      <w:r w:rsidR="005F57A8">
        <w:rPr>
          <w:color w:val="212529"/>
          <w:sz w:val="26"/>
          <w:szCs w:val="26"/>
          <w:shd w:val="clear" w:color="auto" w:fill="FFFFFF"/>
        </w:rPr>
        <w:t>«</w:t>
      </w:r>
      <w:r w:rsidRPr="005F57A8">
        <w:rPr>
          <w:color w:val="212529"/>
          <w:sz w:val="26"/>
          <w:szCs w:val="26"/>
          <w:shd w:val="clear" w:color="auto" w:fill="FFFFFF"/>
        </w:rPr>
        <w:t>Храм-на-Крови</w:t>
      </w:r>
      <w:r w:rsidR="005F57A8">
        <w:rPr>
          <w:color w:val="212529"/>
          <w:sz w:val="26"/>
          <w:szCs w:val="26"/>
          <w:shd w:val="clear" w:color="auto" w:fill="FFFFFF"/>
        </w:rPr>
        <w:t>»</w:t>
      </w:r>
      <w:r w:rsidRPr="005F57A8">
        <w:rPr>
          <w:color w:val="212529"/>
          <w:sz w:val="26"/>
          <w:szCs w:val="26"/>
          <w:shd w:val="clear" w:color="auto" w:fill="FFFFFF"/>
        </w:rPr>
        <w:t xml:space="preserve">. Храм был построен на том месте, где до середины семидесятых годов стоял дом инженера Ипатьева, выбранный в 1918 году в качестве последнего места заключения бывшего императора Николая II и его семьи. Семью </w:t>
      </w:r>
      <w:r w:rsidR="005F57A8" w:rsidRPr="005F57A8">
        <w:rPr>
          <w:color w:val="212529"/>
          <w:sz w:val="26"/>
          <w:szCs w:val="26"/>
          <w:shd w:val="clear" w:color="auto" w:fill="FFFFFF"/>
        </w:rPr>
        <w:t xml:space="preserve">Романовых </w:t>
      </w:r>
      <w:r w:rsidRPr="005F57A8">
        <w:rPr>
          <w:color w:val="212529"/>
          <w:sz w:val="26"/>
          <w:szCs w:val="26"/>
          <w:shd w:val="clear" w:color="auto" w:fill="FFFFFF"/>
        </w:rPr>
        <w:t>расстреляли</w:t>
      </w:r>
      <w:r w:rsidR="005F57A8" w:rsidRPr="005F57A8">
        <w:rPr>
          <w:color w:val="212529"/>
          <w:sz w:val="26"/>
          <w:szCs w:val="26"/>
          <w:shd w:val="clear" w:color="auto" w:fill="FFFFFF"/>
        </w:rPr>
        <w:t xml:space="preserve">, а в </w:t>
      </w:r>
      <w:r w:rsidRPr="005F57A8">
        <w:rPr>
          <w:color w:val="212529"/>
          <w:sz w:val="26"/>
          <w:szCs w:val="26"/>
        </w:rPr>
        <w:t>1977 году дом был снесён.</w:t>
      </w:r>
    </w:p>
    <w:p w:rsidR="00D03347" w:rsidRDefault="00D03347" w:rsidP="005F57A8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На Архиерейском Соборе в 2000 году Николай II и его семья были причислены к лику святых, а в 2003 году на месте снесенного дома Ипатьева завершилось строительство </w:t>
      </w:r>
      <w:proofErr w:type="spellStart"/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пятикупольного</w:t>
      </w:r>
      <w:proofErr w:type="spellEnd"/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храма-памятника в Русско-Византийском стиле</w:t>
      </w:r>
      <w:proofErr w:type="gramStart"/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В</w:t>
      </w:r>
      <w:proofErr w:type="gramEnd"/>
      <w:r w:rsidRPr="00D03347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 Имя Всех Святых в Земле Российской Просиявших. Вскоре, справа от храма, было построено Архиерейское Подворье, где находится культурно-просветительский центр «Царский», Музей Святой Царской Семьи и библиотека</w:t>
      </w:r>
      <w:r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.</w:t>
      </w:r>
      <w:r w:rsidR="005F57A8" w:rsidRPr="005F57A8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</w:t>
      </w:r>
      <w:r w:rsidR="005F57A8"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Храм-на-Крови является объектом посещения городских экскурсий и паломнических поездок.</w:t>
      </w:r>
    </w:p>
    <w:p w:rsidR="009C017E" w:rsidRPr="005F57A8" w:rsidRDefault="009C017E" w:rsidP="009C017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На этом наша экскурсия </w:t>
      </w: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окончена, надеюсь, Вам было интересно</w:t>
      </w:r>
      <w:r w:rsidR="004F2F55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. Д</w:t>
      </w: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 новых встреч!</w:t>
      </w:r>
      <w:r w:rsidRPr="005F57A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</w:p>
    <w:p w:rsidR="005F57A8" w:rsidRDefault="005F57A8" w:rsidP="005F57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  <w:r w:rsidRPr="008810FB">
        <w:rPr>
          <w:rFonts w:ascii="Times New Roman" w:hAnsi="Times New Roman" w:cs="Times New Roman"/>
          <w:b/>
          <w:bCs/>
          <w:sz w:val="28"/>
          <w:szCs w:val="28"/>
        </w:rPr>
        <w:t>Памятка туриста</w:t>
      </w:r>
    </w:p>
    <w:p w:rsidR="005F57A8" w:rsidRDefault="005F57A8" w:rsidP="005F57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0FB">
        <w:rPr>
          <w:rFonts w:ascii="Times New Roman" w:hAnsi="Times New Roman" w:cs="Times New Roman"/>
          <w:b/>
          <w:bCs/>
          <w:sz w:val="28"/>
          <w:szCs w:val="28"/>
        </w:rPr>
        <w:t>Общие правила поведения</w:t>
      </w:r>
    </w:p>
    <w:p w:rsidR="005F57A8" w:rsidRPr="008810FB" w:rsidRDefault="005F57A8" w:rsidP="005F57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</w:t>
      </w: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Туристы (Экскурсанты) должны вовремя прибывать к месту начала экскурсии, а также к местам сбора и отправки группы во время экскурсии. Экскурсовод (сопровождающий) не обязан ожидать опаздывающего экскурсанта.</w:t>
      </w: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Туристы обязуются соблюдать и выполнять правила техники безопасности, общественного поведения, в том числе рекомендации и правила распорядка мест временного пребывания, мест проведения экскурсий, музеев, транспортных средств и т.д., а также выполнять распоряжения и рекомендации экскурсоводов и сопровождающих.</w:t>
      </w: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Туристы обязуются своим поведением, намеренными или небрежными действиями не причинять беспокойства и не нарушать права организаторов и других участников экскурсии, третьих лиц.</w:t>
      </w: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Туристы (законные представители туристов) несут полную ответственность за ущерб, причиненный третьим лицам, а так же все риски и всю тяжесть последствий, которые могут возникнуть в результате деяний Туристов.</w:t>
      </w: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Туристы обязуются самостоятельно не предпринимать каких-либо действий, направленных на отклонение от маршрута проведения экскурсии, отставание от экскурсионной группы и т.д.</w:t>
      </w: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всего времени нахождения на экскурсии запрещается распивать спиртные напитки, курить, сорить, нецензурно выражаться и т.д.</w:t>
      </w: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движении по тротуарам, по </w:t>
      </w:r>
      <w:proofErr w:type="gramStart"/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дорогам</w:t>
      </w:r>
      <w:proofErr w:type="gramEnd"/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оборудованным тротуарами, переходе через проезжую часть с движущимся автотранспортом и т.д., соблюдать правила дорожного движения.</w:t>
      </w: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своевременно сообщить сопровождающему лицу (экскурсоводу) об ухудшении состояния здоровья или травмах.</w:t>
      </w: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разрешается бегать по музеям, перегибаться через перила и иные ограждения, трогать руками экспонаты, играть в подвижные игры, открывать двери служебных помещений.</w:t>
      </w: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> В некоторых музеях запрещено трогать экспонаты руками. Фото и видео съемка в музеях и местах, представляющих историческую и культурную ценность, осуществляется согласно правилам, установленным в каждом конкретном случае.</w:t>
      </w:r>
    </w:p>
    <w:p w:rsidR="00120693" w:rsidRPr="00120693" w:rsidRDefault="00120693" w:rsidP="0012069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0693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Туристам рекомендовано не оставлять свои вещи без присмотра на экскурсиях, в точках питания, в музеях, театрах и т.п. Ответственность за сохранность личных вещей несет турист самостоятельно.</w:t>
      </w:r>
    </w:p>
    <w:p w:rsidR="005F57A8" w:rsidRPr="00BD55AD" w:rsidRDefault="005F57A8" w:rsidP="005F57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5AD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9E1B5D" w:rsidRDefault="005F57A8" w:rsidP="005F5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B67">
        <w:rPr>
          <w:rFonts w:ascii="Times New Roman" w:hAnsi="Times New Roman" w:cs="Times New Roman"/>
          <w:sz w:val="28"/>
          <w:szCs w:val="28"/>
        </w:rPr>
        <w:t xml:space="preserve">Мной проведена большая исследовательская </w:t>
      </w:r>
      <w:r w:rsidR="00120693">
        <w:rPr>
          <w:rFonts w:ascii="Times New Roman" w:hAnsi="Times New Roman" w:cs="Times New Roman"/>
          <w:sz w:val="28"/>
          <w:szCs w:val="28"/>
        </w:rPr>
        <w:t xml:space="preserve">и интересная </w:t>
      </w:r>
      <w:r w:rsidRPr="00E50B67">
        <w:rPr>
          <w:rFonts w:ascii="Times New Roman" w:hAnsi="Times New Roman" w:cs="Times New Roman"/>
          <w:sz w:val="28"/>
          <w:szCs w:val="28"/>
        </w:rPr>
        <w:t xml:space="preserve">работа. Я рассмотрела </w:t>
      </w:r>
      <w:r w:rsidR="009E1B5D">
        <w:rPr>
          <w:rFonts w:ascii="Times New Roman" w:hAnsi="Times New Roman" w:cs="Times New Roman"/>
          <w:sz w:val="28"/>
          <w:szCs w:val="28"/>
        </w:rPr>
        <w:t>факторы, которые влияют на развитие туристической и экскурсионной  деятельности</w:t>
      </w:r>
      <w:r w:rsidRPr="00E50B67">
        <w:rPr>
          <w:rFonts w:ascii="Times New Roman" w:hAnsi="Times New Roman" w:cs="Times New Roman"/>
          <w:sz w:val="28"/>
          <w:szCs w:val="28"/>
        </w:rPr>
        <w:t xml:space="preserve">. </w:t>
      </w:r>
      <w:r w:rsidR="009E1B5D">
        <w:rPr>
          <w:rFonts w:ascii="Times New Roman" w:hAnsi="Times New Roman" w:cs="Times New Roman"/>
          <w:sz w:val="28"/>
          <w:szCs w:val="28"/>
        </w:rPr>
        <w:t>И</w:t>
      </w:r>
      <w:r w:rsidRPr="00E50B67">
        <w:rPr>
          <w:rFonts w:ascii="Times New Roman" w:hAnsi="Times New Roman" w:cs="Times New Roman"/>
          <w:sz w:val="28"/>
          <w:szCs w:val="28"/>
        </w:rPr>
        <w:t xml:space="preserve">зучила историю возникновения </w:t>
      </w:r>
      <w:proofErr w:type="gramStart"/>
      <w:r w:rsidR="009E1B5D">
        <w:rPr>
          <w:rFonts w:ascii="Times New Roman" w:hAnsi="Times New Roman" w:cs="Times New Roman"/>
          <w:sz w:val="28"/>
          <w:szCs w:val="28"/>
        </w:rPr>
        <w:t>великого города</w:t>
      </w:r>
      <w:proofErr w:type="gramEnd"/>
      <w:r w:rsidR="009E1B5D">
        <w:rPr>
          <w:rFonts w:ascii="Times New Roman" w:hAnsi="Times New Roman" w:cs="Times New Roman"/>
          <w:sz w:val="28"/>
          <w:szCs w:val="28"/>
        </w:rPr>
        <w:t xml:space="preserve"> Екатеринбурга</w:t>
      </w:r>
      <w:r w:rsidRPr="00E50B67">
        <w:rPr>
          <w:rFonts w:ascii="Times New Roman" w:hAnsi="Times New Roman" w:cs="Times New Roman"/>
          <w:sz w:val="28"/>
          <w:szCs w:val="28"/>
        </w:rPr>
        <w:t>. Многое узнала о</w:t>
      </w:r>
      <w:r w:rsidR="009E1B5D">
        <w:rPr>
          <w:rFonts w:ascii="Times New Roman" w:hAnsi="Times New Roman" w:cs="Times New Roman"/>
          <w:sz w:val="28"/>
          <w:szCs w:val="28"/>
        </w:rPr>
        <w:t xml:space="preserve">б экскурсионных объектах, историю </w:t>
      </w:r>
      <w:r w:rsidR="00FA78D9">
        <w:rPr>
          <w:rFonts w:ascii="Times New Roman" w:hAnsi="Times New Roman" w:cs="Times New Roman"/>
          <w:sz w:val="28"/>
          <w:szCs w:val="28"/>
        </w:rPr>
        <w:t xml:space="preserve">их </w:t>
      </w:r>
      <w:r w:rsidR="009E1B5D">
        <w:rPr>
          <w:rFonts w:ascii="Times New Roman" w:hAnsi="Times New Roman" w:cs="Times New Roman"/>
          <w:sz w:val="28"/>
          <w:szCs w:val="28"/>
        </w:rPr>
        <w:t xml:space="preserve">создания и архитектуру главных достопримечательностей </w:t>
      </w:r>
      <w:r w:rsidRPr="00E50B67">
        <w:rPr>
          <w:rFonts w:ascii="Times New Roman" w:hAnsi="Times New Roman" w:cs="Times New Roman"/>
          <w:sz w:val="28"/>
          <w:szCs w:val="28"/>
        </w:rPr>
        <w:t xml:space="preserve"> </w:t>
      </w:r>
      <w:r w:rsidR="009E1B5D">
        <w:rPr>
          <w:rFonts w:ascii="Times New Roman" w:hAnsi="Times New Roman" w:cs="Times New Roman"/>
          <w:sz w:val="28"/>
          <w:szCs w:val="28"/>
        </w:rPr>
        <w:t>города.</w:t>
      </w:r>
    </w:p>
    <w:p w:rsidR="009C017E" w:rsidRDefault="009E1B5D" w:rsidP="005F5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Навыки, полученные мной в данной исследовательской работе, помогут мне в будущем</w:t>
      </w:r>
      <w:r w:rsidR="009C017E">
        <w:rPr>
          <w:rFonts w:ascii="Times New Roman" w:hAnsi="Times New Roman" w:cs="Times New Roman"/>
          <w:sz w:val="28"/>
          <w:szCs w:val="28"/>
        </w:rPr>
        <w:t xml:space="preserve"> в разработке экскурсий по «</w:t>
      </w:r>
      <w:r>
        <w:rPr>
          <w:rFonts w:ascii="Times New Roman" w:hAnsi="Times New Roman" w:cs="Times New Roman"/>
          <w:sz w:val="28"/>
          <w:szCs w:val="28"/>
        </w:rPr>
        <w:t>Синей»</w:t>
      </w:r>
      <w:r w:rsidR="009C017E">
        <w:rPr>
          <w:rFonts w:ascii="Times New Roman" w:hAnsi="Times New Roman" w:cs="Times New Roman"/>
          <w:sz w:val="28"/>
          <w:szCs w:val="28"/>
        </w:rPr>
        <w:t xml:space="preserve"> или «Желтой» линии города Екатеринбурга, а возможно и другим не менее интересным городам Свердловской области.</w:t>
      </w:r>
    </w:p>
    <w:p w:rsidR="005F57A8" w:rsidRPr="00E50B67" w:rsidRDefault="005F57A8" w:rsidP="005F5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B67">
        <w:rPr>
          <w:rFonts w:ascii="Times New Roman" w:hAnsi="Times New Roman" w:cs="Times New Roman"/>
          <w:sz w:val="28"/>
          <w:szCs w:val="28"/>
        </w:rPr>
        <w:lastRenderedPageBreak/>
        <w:t>Поставленные</w:t>
      </w:r>
      <w:r>
        <w:rPr>
          <w:rFonts w:ascii="Times New Roman" w:hAnsi="Times New Roman" w:cs="Times New Roman"/>
          <w:sz w:val="28"/>
          <w:szCs w:val="28"/>
        </w:rPr>
        <w:t xml:space="preserve"> мною</w:t>
      </w:r>
      <w:r w:rsidRPr="00E50B67">
        <w:rPr>
          <w:rFonts w:ascii="Times New Roman" w:hAnsi="Times New Roman" w:cs="Times New Roman"/>
          <w:sz w:val="28"/>
          <w:szCs w:val="28"/>
        </w:rPr>
        <w:t xml:space="preserve"> задачи полностью выполнены. Мне удалось составить</w:t>
      </w:r>
      <w:r w:rsidR="009C017E">
        <w:rPr>
          <w:rFonts w:ascii="Times New Roman" w:hAnsi="Times New Roman" w:cs="Times New Roman"/>
          <w:sz w:val="28"/>
          <w:szCs w:val="28"/>
        </w:rPr>
        <w:t xml:space="preserve"> </w:t>
      </w:r>
      <w:r w:rsidRPr="00E50B67">
        <w:rPr>
          <w:rFonts w:ascii="Times New Roman" w:hAnsi="Times New Roman" w:cs="Times New Roman"/>
          <w:sz w:val="28"/>
          <w:szCs w:val="28"/>
        </w:rPr>
        <w:t xml:space="preserve">информативный вариант </w:t>
      </w:r>
      <w:r w:rsidR="009C017E">
        <w:rPr>
          <w:rFonts w:ascii="Times New Roman" w:hAnsi="Times New Roman" w:cs="Times New Roman"/>
          <w:sz w:val="28"/>
          <w:szCs w:val="28"/>
        </w:rPr>
        <w:t xml:space="preserve">пешей </w:t>
      </w:r>
      <w:r w:rsidRPr="00E50B67">
        <w:rPr>
          <w:rFonts w:ascii="Times New Roman" w:hAnsi="Times New Roman" w:cs="Times New Roman"/>
          <w:sz w:val="28"/>
          <w:szCs w:val="28"/>
        </w:rPr>
        <w:t>обзорной экскурсии</w:t>
      </w:r>
      <w:r w:rsidR="009C017E">
        <w:rPr>
          <w:rFonts w:ascii="Times New Roman" w:hAnsi="Times New Roman" w:cs="Times New Roman"/>
          <w:sz w:val="28"/>
          <w:szCs w:val="28"/>
        </w:rPr>
        <w:t xml:space="preserve"> и заинтересовать туристов к истории и культуре города Екатеринбурга</w:t>
      </w:r>
      <w:r w:rsidRPr="00E50B67">
        <w:rPr>
          <w:rFonts w:ascii="Times New Roman" w:hAnsi="Times New Roman" w:cs="Times New Roman"/>
          <w:sz w:val="28"/>
          <w:szCs w:val="28"/>
        </w:rPr>
        <w:t>, который можно использовать на практике.</w:t>
      </w:r>
    </w:p>
    <w:p w:rsidR="005F57A8" w:rsidRDefault="005F57A8" w:rsidP="005F57A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144E" w:rsidRDefault="000423E9" w:rsidP="000423E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3E9">
        <w:rPr>
          <w:rFonts w:ascii="Times New Roman" w:hAnsi="Times New Roman" w:cs="Times New Roman"/>
          <w:b/>
          <w:sz w:val="28"/>
          <w:szCs w:val="28"/>
        </w:rPr>
        <w:t>Схема маршрута</w:t>
      </w:r>
    </w:p>
    <w:p w:rsidR="000423E9" w:rsidRDefault="000423E9" w:rsidP="000423E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3E9" w:rsidRDefault="000423E9">
      <w:r>
        <w:rPr>
          <w:noProof/>
          <w:lang w:eastAsia="ru-RU"/>
        </w:rPr>
        <w:drawing>
          <wp:inline distT="0" distB="0" distL="0" distR="0" wp14:anchorId="360FBFF1" wp14:editId="154354C6">
            <wp:extent cx="6150864" cy="426085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604" t="13866" r="6603" b="8591"/>
                    <a:stretch/>
                  </pic:blipFill>
                  <pic:spPr bwMode="auto">
                    <a:xfrm>
                      <a:off x="0" y="0"/>
                      <a:ext cx="6192501" cy="4289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C99" w:rsidRDefault="00C33C99">
      <w:pPr>
        <w:rPr>
          <w:rFonts w:ascii="Times New Roman" w:hAnsi="Times New Roman" w:cs="Times New Roman"/>
          <w:sz w:val="24"/>
          <w:szCs w:val="24"/>
        </w:rPr>
      </w:pPr>
      <w:r w:rsidRPr="00C33C99">
        <w:rPr>
          <w:rFonts w:ascii="Times New Roman" w:hAnsi="Times New Roman" w:cs="Times New Roman"/>
          <w:sz w:val="24"/>
          <w:szCs w:val="24"/>
        </w:rPr>
        <w:t>Схема маршрута на карте города</w:t>
      </w:r>
    </w:p>
    <w:p w:rsidR="00C33C99" w:rsidRDefault="00C33C99">
      <w:pPr>
        <w:rPr>
          <w:rFonts w:ascii="Times New Roman" w:hAnsi="Times New Roman" w:cs="Times New Roman"/>
          <w:sz w:val="24"/>
          <w:szCs w:val="24"/>
        </w:rPr>
      </w:pPr>
    </w:p>
    <w:p w:rsidR="00C33C99" w:rsidRDefault="00C33C99">
      <w:pPr>
        <w:rPr>
          <w:rFonts w:ascii="Times New Roman" w:hAnsi="Times New Roman" w:cs="Times New Roman"/>
          <w:sz w:val="24"/>
          <w:szCs w:val="24"/>
        </w:rPr>
      </w:pPr>
    </w:p>
    <w:p w:rsidR="00C33C99" w:rsidRDefault="00C33C99">
      <w:pPr>
        <w:rPr>
          <w:rFonts w:ascii="Times New Roman" w:hAnsi="Times New Roman" w:cs="Times New Roman"/>
          <w:sz w:val="24"/>
          <w:szCs w:val="24"/>
        </w:rPr>
      </w:pPr>
    </w:p>
    <w:p w:rsidR="00C33C99" w:rsidRDefault="00C33C99">
      <w:pPr>
        <w:rPr>
          <w:rFonts w:ascii="Times New Roman" w:hAnsi="Times New Roman" w:cs="Times New Roman"/>
          <w:sz w:val="24"/>
          <w:szCs w:val="24"/>
        </w:rPr>
      </w:pPr>
    </w:p>
    <w:p w:rsidR="00346B39" w:rsidRDefault="00346B39">
      <w:pPr>
        <w:rPr>
          <w:rFonts w:ascii="Times New Roman" w:hAnsi="Times New Roman" w:cs="Times New Roman"/>
          <w:sz w:val="24"/>
          <w:szCs w:val="24"/>
        </w:rPr>
      </w:pPr>
    </w:p>
    <w:p w:rsidR="00346B39" w:rsidRDefault="00346B39">
      <w:pPr>
        <w:rPr>
          <w:rFonts w:ascii="Times New Roman" w:hAnsi="Times New Roman" w:cs="Times New Roman"/>
          <w:sz w:val="24"/>
          <w:szCs w:val="24"/>
        </w:rPr>
      </w:pPr>
    </w:p>
    <w:p w:rsidR="00346B39" w:rsidRDefault="00346B39">
      <w:pPr>
        <w:rPr>
          <w:rFonts w:ascii="Times New Roman" w:hAnsi="Times New Roman" w:cs="Times New Roman"/>
          <w:sz w:val="24"/>
          <w:szCs w:val="24"/>
        </w:rPr>
      </w:pPr>
    </w:p>
    <w:p w:rsidR="00346B39" w:rsidRDefault="00346B39">
      <w:pPr>
        <w:rPr>
          <w:rFonts w:ascii="Times New Roman" w:hAnsi="Times New Roman" w:cs="Times New Roman"/>
          <w:sz w:val="24"/>
          <w:szCs w:val="24"/>
        </w:rPr>
      </w:pPr>
    </w:p>
    <w:p w:rsidR="00C33C99" w:rsidRDefault="00C33C99" w:rsidP="00C33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C99">
        <w:rPr>
          <w:rFonts w:ascii="Times New Roman" w:hAnsi="Times New Roman" w:cs="Times New Roman"/>
          <w:b/>
          <w:sz w:val="28"/>
          <w:szCs w:val="28"/>
        </w:rPr>
        <w:lastRenderedPageBreak/>
        <w:t>Портфель экскурсовода</w:t>
      </w:r>
    </w:p>
    <w:p w:rsidR="00553ADB" w:rsidRDefault="00567C74" w:rsidP="00567C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3D608E0" wp14:editId="051F42BC">
            <wp:extent cx="2800914" cy="1896035"/>
            <wp:effectExtent l="0" t="0" r="0" b="9525"/>
            <wp:docPr id="3" name="Рисунок 3" descr="https://avatars.mds.yandex.net/i?id=6aebf54df49c95e4f2058b3b7308c34122446354-456589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6aebf54df49c95e4f2058b3b7308c34122446354-456589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79" cy="189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7D2864F1" wp14:editId="11B57640">
            <wp:extent cx="2138082" cy="2094422"/>
            <wp:effectExtent l="0" t="0" r="0" b="1270"/>
            <wp:docPr id="2" name="Рисунок 2" descr="https://avatars.mds.yandex.net/i?id=0425a3a7219bf0724a4cf4b008d7f707eba163b0-58959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425a3a7219bf0724a4cf4b008d7f707eba163b0-58959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765" cy="209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C99" w:rsidRDefault="00567C74" w:rsidP="0056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Рисунок 2. Набережная                                  </w:t>
      </w:r>
      <w:r w:rsidR="00C33C99">
        <w:rPr>
          <w:rFonts w:ascii="Times New Roman" w:hAnsi="Times New Roman" w:cs="Times New Roman"/>
          <w:sz w:val="28"/>
          <w:szCs w:val="28"/>
        </w:rPr>
        <w:t>Рисунок 1. Герб города Екатеринбурга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33C99" w:rsidRDefault="00553ADB" w:rsidP="00553A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0E1625E" wp14:editId="1187A976">
            <wp:extent cx="2978524" cy="2223745"/>
            <wp:effectExtent l="0" t="0" r="0" b="5715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53" cy="22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C74">
        <w:rPr>
          <w:rFonts w:ascii="Times New Roman" w:hAnsi="Times New Roman" w:cs="Times New Roman"/>
          <w:sz w:val="28"/>
          <w:szCs w:val="28"/>
        </w:rPr>
        <w:t xml:space="preserve">  </w:t>
      </w:r>
      <w:r w:rsidR="000374C8">
        <w:rPr>
          <w:rFonts w:ascii="Times New Roman" w:hAnsi="Times New Roman" w:cs="Times New Roman"/>
          <w:sz w:val="28"/>
          <w:szCs w:val="28"/>
        </w:rPr>
        <w:t xml:space="preserve">      </w:t>
      </w:r>
      <w:r w:rsidR="00567C74">
        <w:rPr>
          <w:rFonts w:ascii="Times New Roman" w:hAnsi="Times New Roman" w:cs="Times New Roman"/>
          <w:sz w:val="28"/>
          <w:szCs w:val="28"/>
        </w:rPr>
        <w:t xml:space="preserve">  </w:t>
      </w:r>
      <w:r w:rsidR="00567C74">
        <w:rPr>
          <w:noProof/>
          <w:lang w:eastAsia="ru-RU"/>
        </w:rPr>
        <w:drawing>
          <wp:inline distT="0" distB="0" distL="0" distR="0" wp14:anchorId="1C7CCA58" wp14:editId="7A6B4777">
            <wp:extent cx="2702859" cy="3133165"/>
            <wp:effectExtent l="0" t="0" r="2540" b="0"/>
            <wp:docPr id="5" name="Рисунок 5" descr="https://avatars.mds.yandex.net/i?id=66225ae54636cdc1b135e3f57bf1a7e4f3400ec2-967850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66225ae54636cdc1b135e3f57bf1a7e4f3400ec2-967850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363" cy="31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C99" w:rsidRDefault="00553ADB" w:rsidP="0056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 Водонапорная башня</w:t>
      </w:r>
      <w:r w:rsidR="00567C74" w:rsidRPr="00567C74">
        <w:rPr>
          <w:rFonts w:ascii="Times New Roman" w:hAnsi="Times New Roman" w:cs="Times New Roman"/>
          <w:sz w:val="28"/>
          <w:szCs w:val="28"/>
        </w:rPr>
        <w:t xml:space="preserve"> </w:t>
      </w:r>
      <w:r w:rsidR="000374C8">
        <w:rPr>
          <w:rFonts w:ascii="Times New Roman" w:hAnsi="Times New Roman" w:cs="Times New Roman"/>
          <w:sz w:val="28"/>
          <w:szCs w:val="28"/>
        </w:rPr>
        <w:t xml:space="preserve">        </w:t>
      </w:r>
      <w:r w:rsidR="00567C74">
        <w:rPr>
          <w:rFonts w:ascii="Times New Roman" w:hAnsi="Times New Roman" w:cs="Times New Roman"/>
          <w:sz w:val="28"/>
          <w:szCs w:val="28"/>
        </w:rPr>
        <w:t xml:space="preserve">Рисунок 4. Площадь 1905 года                   </w:t>
      </w:r>
      <w:r>
        <w:rPr>
          <w:noProof/>
          <w:lang w:eastAsia="ru-RU"/>
        </w:rPr>
        <w:drawing>
          <wp:inline distT="0" distB="0" distL="0" distR="0" wp14:anchorId="3D893559" wp14:editId="53D06375">
            <wp:extent cx="3104268" cy="2084294"/>
            <wp:effectExtent l="0" t="0" r="1270" b="0"/>
            <wp:docPr id="6" name="Рисунок 6" descr="https://avatars.mds.yandex.net/i?id=359f35709d74f256190b9502188390ee83febca3-918538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359f35709d74f256190b9502188390ee83febca3-918538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268" cy="208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4C8">
        <w:rPr>
          <w:rFonts w:ascii="Times New Roman" w:hAnsi="Times New Roman" w:cs="Times New Roman"/>
          <w:sz w:val="28"/>
          <w:szCs w:val="28"/>
        </w:rPr>
        <w:t xml:space="preserve">        </w:t>
      </w:r>
      <w:r w:rsidR="000374C8">
        <w:rPr>
          <w:noProof/>
          <w:lang w:eastAsia="ru-RU"/>
        </w:rPr>
        <w:drawing>
          <wp:inline distT="0" distB="0" distL="0" distR="0" wp14:anchorId="44D7A947" wp14:editId="2085DD2A">
            <wp:extent cx="2796988" cy="1983386"/>
            <wp:effectExtent l="0" t="0" r="3810" b="0"/>
            <wp:docPr id="7" name="Рисунок 7" descr="https://avatars.mds.yandex.net/i?id=61e7b556d22d90ca0e7bd8b3bdf2004f26eca0b8454533c0-92456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i?id=61e7b556d22d90ca0e7bd8b3bdf2004f26eca0b8454533c0-92456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50" cy="198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C99" w:rsidRDefault="00567C74" w:rsidP="00346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5. Дом Н.И. Севастьянова</w:t>
      </w:r>
      <w:r w:rsidR="000374C8">
        <w:rPr>
          <w:rFonts w:ascii="Times New Roman" w:hAnsi="Times New Roman" w:cs="Times New Roman"/>
          <w:sz w:val="28"/>
          <w:szCs w:val="28"/>
        </w:rPr>
        <w:t xml:space="preserve">                     Рисунок 6. Храм на Крови</w:t>
      </w:r>
    </w:p>
    <w:p w:rsidR="00C33C99" w:rsidRDefault="00C33C99" w:rsidP="00C33C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C99" w:rsidRPr="00C33C99" w:rsidRDefault="00C33C99" w:rsidP="00C33C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33C99" w:rsidRPr="00C33C99" w:rsidSect="00346B39">
      <w:footerReference w:type="default" r:id="rId15"/>
      <w:pgSz w:w="11906" w:h="16838"/>
      <w:pgMar w:top="851" w:right="991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7BF" w:rsidRDefault="005307BF" w:rsidP="000374C8">
      <w:pPr>
        <w:spacing w:after="0" w:line="240" w:lineRule="auto"/>
      </w:pPr>
      <w:r>
        <w:separator/>
      </w:r>
    </w:p>
  </w:endnote>
  <w:endnote w:type="continuationSeparator" w:id="0">
    <w:p w:rsidR="005307BF" w:rsidRDefault="005307BF" w:rsidP="00037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44198"/>
      <w:docPartObj>
        <w:docPartGallery w:val="Page Numbers (Bottom of Page)"/>
        <w:docPartUnique/>
      </w:docPartObj>
    </w:sdtPr>
    <w:sdtEndPr/>
    <w:sdtContent>
      <w:p w:rsidR="000374C8" w:rsidRDefault="000374C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2BE">
          <w:rPr>
            <w:noProof/>
          </w:rPr>
          <w:t>14</w:t>
        </w:r>
        <w:r>
          <w:fldChar w:fldCharType="end"/>
        </w:r>
      </w:p>
    </w:sdtContent>
  </w:sdt>
  <w:p w:rsidR="000374C8" w:rsidRDefault="000374C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7BF" w:rsidRDefault="005307BF" w:rsidP="000374C8">
      <w:pPr>
        <w:spacing w:after="0" w:line="240" w:lineRule="auto"/>
      </w:pPr>
      <w:r>
        <w:separator/>
      </w:r>
    </w:p>
  </w:footnote>
  <w:footnote w:type="continuationSeparator" w:id="0">
    <w:p w:rsidR="005307BF" w:rsidRDefault="005307BF" w:rsidP="00037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A255F"/>
    <w:multiLevelType w:val="multilevel"/>
    <w:tmpl w:val="D40EA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A2472C"/>
    <w:multiLevelType w:val="multilevel"/>
    <w:tmpl w:val="35E4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07605E"/>
    <w:multiLevelType w:val="multilevel"/>
    <w:tmpl w:val="6616A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FF"/>
    <w:rsid w:val="000116D8"/>
    <w:rsid w:val="000374C8"/>
    <w:rsid w:val="000423E9"/>
    <w:rsid w:val="000C75FF"/>
    <w:rsid w:val="000E1C63"/>
    <w:rsid w:val="00117568"/>
    <w:rsid w:val="00120693"/>
    <w:rsid w:val="00177C2F"/>
    <w:rsid w:val="001E470F"/>
    <w:rsid w:val="0022750C"/>
    <w:rsid w:val="00237C60"/>
    <w:rsid w:val="002F5851"/>
    <w:rsid w:val="00346B39"/>
    <w:rsid w:val="00400901"/>
    <w:rsid w:val="0049717B"/>
    <w:rsid w:val="004E2330"/>
    <w:rsid w:val="004F2F55"/>
    <w:rsid w:val="004F6B7A"/>
    <w:rsid w:val="005307BF"/>
    <w:rsid w:val="00553ADB"/>
    <w:rsid w:val="00567C74"/>
    <w:rsid w:val="005F57A8"/>
    <w:rsid w:val="00607BEF"/>
    <w:rsid w:val="006B55AA"/>
    <w:rsid w:val="00700FCE"/>
    <w:rsid w:val="00797854"/>
    <w:rsid w:val="007D3239"/>
    <w:rsid w:val="00801070"/>
    <w:rsid w:val="008D52BE"/>
    <w:rsid w:val="009C017E"/>
    <w:rsid w:val="009D3EB9"/>
    <w:rsid w:val="009D4CD1"/>
    <w:rsid w:val="009E1B5D"/>
    <w:rsid w:val="00B0060C"/>
    <w:rsid w:val="00B17A02"/>
    <w:rsid w:val="00B679DE"/>
    <w:rsid w:val="00C33C99"/>
    <w:rsid w:val="00C43977"/>
    <w:rsid w:val="00CD2852"/>
    <w:rsid w:val="00CD6A8E"/>
    <w:rsid w:val="00D03347"/>
    <w:rsid w:val="00D43BE5"/>
    <w:rsid w:val="00DA710E"/>
    <w:rsid w:val="00E33A05"/>
    <w:rsid w:val="00F3673E"/>
    <w:rsid w:val="00FA78D9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uiPriority w:val="99"/>
    <w:rsid w:val="0060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07BEF"/>
  </w:style>
  <w:style w:type="character" w:customStyle="1" w:styleId="eop">
    <w:name w:val="eop"/>
    <w:basedOn w:val="a0"/>
    <w:rsid w:val="00607BEF"/>
  </w:style>
  <w:style w:type="paragraph" w:styleId="a3">
    <w:name w:val="Normal (Web)"/>
    <w:basedOn w:val="a"/>
    <w:uiPriority w:val="99"/>
    <w:unhideWhenUsed/>
    <w:rsid w:val="0060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700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00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3673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3E9"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  <w:rsid w:val="000374C8"/>
  </w:style>
  <w:style w:type="paragraph" w:styleId="a9">
    <w:name w:val="header"/>
    <w:basedOn w:val="a"/>
    <w:link w:val="aa"/>
    <w:uiPriority w:val="99"/>
    <w:unhideWhenUsed/>
    <w:rsid w:val="00037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74C8"/>
  </w:style>
  <w:style w:type="paragraph" w:styleId="ab">
    <w:name w:val="footer"/>
    <w:basedOn w:val="a"/>
    <w:link w:val="ac"/>
    <w:uiPriority w:val="99"/>
    <w:unhideWhenUsed/>
    <w:rsid w:val="00037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74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uiPriority w:val="99"/>
    <w:rsid w:val="0060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07BEF"/>
  </w:style>
  <w:style w:type="character" w:customStyle="1" w:styleId="eop">
    <w:name w:val="eop"/>
    <w:basedOn w:val="a0"/>
    <w:rsid w:val="00607BEF"/>
  </w:style>
  <w:style w:type="paragraph" w:styleId="a3">
    <w:name w:val="Normal (Web)"/>
    <w:basedOn w:val="a"/>
    <w:uiPriority w:val="99"/>
    <w:unhideWhenUsed/>
    <w:rsid w:val="0060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700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00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3673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3E9"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  <w:rsid w:val="000374C8"/>
  </w:style>
  <w:style w:type="paragraph" w:styleId="a9">
    <w:name w:val="header"/>
    <w:basedOn w:val="a"/>
    <w:link w:val="aa"/>
    <w:uiPriority w:val="99"/>
    <w:unhideWhenUsed/>
    <w:rsid w:val="00037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74C8"/>
  </w:style>
  <w:style w:type="paragraph" w:styleId="ab">
    <w:name w:val="footer"/>
    <w:basedOn w:val="a"/>
    <w:link w:val="ac"/>
    <w:uiPriority w:val="99"/>
    <w:unhideWhenUsed/>
    <w:rsid w:val="00037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7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14</Pages>
  <Words>3240</Words>
  <Characters>18471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В. Ивачевская</dc:creator>
  <cp:keywords/>
  <dc:description/>
  <cp:lastModifiedBy>toshiba</cp:lastModifiedBy>
  <cp:revision>6</cp:revision>
  <dcterms:created xsi:type="dcterms:W3CDTF">2025-03-22T06:54:00Z</dcterms:created>
  <dcterms:modified xsi:type="dcterms:W3CDTF">2025-03-31T15:29:00Z</dcterms:modified>
</cp:coreProperties>
</file>